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ED1410" w:rsidRDefault="009F4611" w:rsidP="00CD20BA">
      <w:pPr>
        <w:pageBreakBefore/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ED1410" w:rsidRDefault="009F4611" w:rsidP="00CD20BA">
      <w:pPr>
        <w:jc w:val="center"/>
        <w:rPr>
          <w:sz w:val="24"/>
          <w:szCs w:val="24"/>
        </w:rPr>
      </w:pPr>
      <w:r w:rsidRPr="00ED1410">
        <w:rPr>
          <w:sz w:val="24"/>
          <w:szCs w:val="24"/>
        </w:rPr>
        <w:t>высшего образования</w:t>
      </w:r>
    </w:p>
    <w:p w14:paraId="6BBF1842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«ФинансовЫЙ УНИВЕРСИТЕТ при Правительстве</w:t>
      </w:r>
    </w:p>
    <w:p w14:paraId="1D127F55" w14:textId="77777777" w:rsidR="009F4611" w:rsidRPr="00ED1410" w:rsidRDefault="009F4611" w:rsidP="00CD20BA">
      <w:pPr>
        <w:jc w:val="center"/>
        <w:rPr>
          <w:b/>
          <w:caps/>
          <w:sz w:val="24"/>
          <w:szCs w:val="24"/>
        </w:rPr>
      </w:pPr>
      <w:r w:rsidRPr="00ED1410">
        <w:rPr>
          <w:b/>
          <w:caps/>
          <w:sz w:val="24"/>
          <w:szCs w:val="24"/>
        </w:rPr>
        <w:t>Российской Федерации»</w:t>
      </w:r>
    </w:p>
    <w:p w14:paraId="69ABB452" w14:textId="77777777" w:rsidR="009F4611" w:rsidRPr="00ED1410" w:rsidRDefault="009F4611" w:rsidP="00CD20BA">
      <w:pPr>
        <w:jc w:val="center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(Финансовый университет)</w:t>
      </w:r>
    </w:p>
    <w:p w14:paraId="2755A46A" w14:textId="77777777" w:rsidR="00CD20BA" w:rsidRDefault="00CD20BA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</w:p>
    <w:p w14:paraId="7B31A2D3" w14:textId="3BBEF1F9" w:rsidR="009F4611" w:rsidRPr="00ED1410" w:rsidRDefault="009F4611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 w:rsidRPr="00ED1410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ED1410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3EAAEB63" w:rsidR="009F4611" w:rsidRPr="00ED1410" w:rsidRDefault="00471729" w:rsidP="00ED1410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ED1410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ED1410" w:rsidRDefault="009F4611" w:rsidP="00ED1410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aa"/>
        <w:tblW w:w="9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22"/>
      </w:tblGrid>
      <w:tr w:rsidR="00A04802" w:rsidRPr="00ED1410" w14:paraId="6276BD7D" w14:textId="77777777" w:rsidTr="00607537">
        <w:tc>
          <w:tcPr>
            <w:tcW w:w="5353" w:type="dxa"/>
          </w:tcPr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</w:tblGrid>
            <w:tr w:rsidR="00607537" w:rsidRPr="00ED1410" w14:paraId="41DFF83F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6715941D" w14:textId="77777777" w:rsidR="00607537" w:rsidRPr="00ED1410" w:rsidRDefault="00607537" w:rsidP="002C4B31">
                  <w:pPr>
                    <w:spacing w:line="276" w:lineRule="auto"/>
                    <w:ind w:right="882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607537" w:rsidRPr="00ED1410" w14:paraId="17C6DB7C" w14:textId="77777777" w:rsidTr="00607537">
              <w:trPr>
                <w:jc w:val="center"/>
              </w:trPr>
              <w:tc>
                <w:tcPr>
                  <w:tcW w:w="4672" w:type="dxa"/>
                  <w:hideMark/>
                </w:tcPr>
                <w:p w14:paraId="48436F50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АО Центральный научно-</w:t>
                  </w:r>
                </w:p>
                <w:p w14:paraId="5E123584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исследовательский институт</w:t>
                  </w:r>
                </w:p>
                <w:p w14:paraId="7B9BE08A" w14:textId="77777777" w:rsidR="00607537" w:rsidRPr="00ED1410" w:rsidRDefault="00607537" w:rsidP="002C4B31">
                  <w:pPr>
                    <w:spacing w:line="276" w:lineRule="auto"/>
                    <w:ind w:right="740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экономики, систем управления и информации «Электроника»</w:t>
                  </w:r>
                </w:p>
                <w:p w14:paraId="26021B4D" w14:textId="24F835AA" w:rsidR="00607537" w:rsidRPr="00ED1410" w:rsidRDefault="00607537" w:rsidP="002C4B31">
                  <w:pPr>
                    <w:spacing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ED1410">
                    <w:rPr>
                      <w:rFonts w:eastAsiaTheme="minorHAnsi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58240" behindDoc="1" locked="0" layoutInCell="1" allowOverlap="1" wp14:anchorId="1EA2D016" wp14:editId="2C7F2697">
                        <wp:simplePos x="0" y="0"/>
                        <wp:positionH relativeFrom="column">
                          <wp:posOffset>-165735</wp:posOffset>
                        </wp:positionH>
                        <wp:positionV relativeFrom="paragraph">
                          <wp:posOffset>51435</wp:posOffset>
                        </wp:positionV>
                        <wp:extent cx="2252980" cy="1209040"/>
                        <wp:effectExtent l="95250" t="304800" r="128270" b="314960"/>
                        <wp:wrapNone/>
                        <wp:docPr id="1" name="Рисунок 1" descr="Изображение выглядит как насекомое&#10;&#10;Автоматически созданное описа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Изображение выглядит как насекомое&#10;&#10;Автоматически созданное описа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00202">
                                  <a:off x="0" y="0"/>
                                  <a:ext cx="2252980" cy="12090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9DE148B" w14:textId="77777777" w:rsidR="00607537" w:rsidRPr="00ED1410" w:rsidRDefault="00607537" w:rsidP="002C4B31">
                  <w:pPr>
                    <w:spacing w:line="276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ED1410">
                    <w:rPr>
                      <w:sz w:val="24"/>
                      <w:szCs w:val="24"/>
                      <w:lang w:eastAsia="ru-RU"/>
                    </w:rPr>
                    <w:t>Генеральный директор</w:t>
                  </w:r>
                </w:p>
              </w:tc>
            </w:tr>
            <w:tr w:rsidR="00607537" w:rsidRPr="00ED1410" w14:paraId="4522A007" w14:textId="77777777" w:rsidTr="00607537">
              <w:trPr>
                <w:jc w:val="center"/>
              </w:trPr>
              <w:tc>
                <w:tcPr>
                  <w:tcW w:w="4672" w:type="dxa"/>
                </w:tcPr>
                <w:p w14:paraId="42DEE65C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7C3827BE" w14:textId="77777777" w:rsidR="00607537" w:rsidRPr="00ED1410" w:rsidRDefault="00607537" w:rsidP="00CD20B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>___________________А.В. Брыкин</w:t>
                  </w:r>
                </w:p>
                <w:p w14:paraId="11599970" w14:textId="77777777" w:rsidR="00607537" w:rsidRPr="00ED1410" w:rsidRDefault="00607537" w:rsidP="00CD20B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       (подпись)</w:t>
                  </w:r>
                </w:p>
                <w:p w14:paraId="35FA6F99" w14:textId="65329DAE" w:rsidR="005C1285" w:rsidRPr="00ED1410" w:rsidRDefault="005C1285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ED1410">
                    <w:rPr>
                      <w:sz w:val="24"/>
                      <w:szCs w:val="24"/>
                    </w:rPr>
                    <w:t xml:space="preserve">      «</w:t>
                  </w:r>
                  <w:r w:rsidR="00857B89" w:rsidRPr="00ED1410">
                    <w:rPr>
                      <w:sz w:val="24"/>
                      <w:szCs w:val="24"/>
                    </w:rPr>
                    <w:t>05</w:t>
                  </w:r>
                  <w:r w:rsidRPr="00ED1410">
                    <w:rPr>
                      <w:sz w:val="24"/>
                      <w:szCs w:val="24"/>
                    </w:rPr>
                    <w:t>» апреля 202</w:t>
                  </w:r>
                  <w:r w:rsidR="00857B89" w:rsidRPr="00ED1410">
                    <w:rPr>
                      <w:sz w:val="24"/>
                      <w:szCs w:val="24"/>
                    </w:rPr>
                    <w:t>3</w:t>
                  </w:r>
                  <w:r w:rsidRPr="00ED1410">
                    <w:rPr>
                      <w:sz w:val="24"/>
                      <w:szCs w:val="24"/>
                    </w:rPr>
                    <w:t xml:space="preserve"> г.</w:t>
                  </w:r>
                </w:p>
                <w:p w14:paraId="35602971" w14:textId="77777777" w:rsidR="00607537" w:rsidRPr="00ED1410" w:rsidRDefault="00607537" w:rsidP="00CD20BA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C514DAC" w14:textId="29830DE2" w:rsidR="00A8226A" w:rsidRPr="00ED1410" w:rsidRDefault="00A8226A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22" w:type="dxa"/>
          </w:tcPr>
          <w:p w14:paraId="67D59922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УТВЕРЖДАЮ</w:t>
            </w:r>
          </w:p>
          <w:p w14:paraId="086099ED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Проректор по учебной</w:t>
            </w:r>
          </w:p>
          <w:p w14:paraId="7CFDD423" w14:textId="5BF24E0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 методической работе</w:t>
            </w:r>
          </w:p>
          <w:p w14:paraId="30C04803" w14:textId="77777777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5B977A53" w14:textId="5FADAA38" w:rsidR="00327A05" w:rsidRPr="00ED1410" w:rsidRDefault="00327A05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________________ Е.А.</w:t>
            </w:r>
            <w:r w:rsidR="00323003">
              <w:rPr>
                <w:sz w:val="24"/>
                <w:szCs w:val="24"/>
              </w:rPr>
              <w:t xml:space="preserve"> </w:t>
            </w:r>
            <w:r w:rsidRPr="00ED1410">
              <w:rPr>
                <w:sz w:val="24"/>
                <w:szCs w:val="24"/>
              </w:rPr>
              <w:t>Каменева</w:t>
            </w:r>
          </w:p>
          <w:p w14:paraId="5D3C96D2" w14:textId="2EBAB7F5" w:rsidR="00327A05" w:rsidRPr="00ED1410" w:rsidRDefault="00711433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«</w:t>
            </w:r>
            <w:r w:rsidR="00323003">
              <w:rPr>
                <w:sz w:val="24"/>
                <w:szCs w:val="24"/>
              </w:rPr>
              <w:t>25</w:t>
            </w:r>
            <w:r w:rsidRPr="00ED1410">
              <w:rPr>
                <w:sz w:val="24"/>
                <w:szCs w:val="24"/>
              </w:rPr>
              <w:t xml:space="preserve">» </w:t>
            </w:r>
            <w:r w:rsidR="00323003">
              <w:rPr>
                <w:sz w:val="24"/>
                <w:szCs w:val="24"/>
              </w:rPr>
              <w:t>апреля</w:t>
            </w:r>
            <w:r w:rsidRPr="00ED1410">
              <w:rPr>
                <w:sz w:val="24"/>
                <w:szCs w:val="24"/>
              </w:rPr>
              <w:t xml:space="preserve"> 202</w:t>
            </w:r>
            <w:r w:rsidR="00857B89" w:rsidRPr="00ED1410">
              <w:rPr>
                <w:sz w:val="24"/>
                <w:szCs w:val="24"/>
              </w:rPr>
              <w:t>3</w:t>
            </w:r>
            <w:r w:rsidR="00327A05" w:rsidRPr="00ED1410">
              <w:rPr>
                <w:sz w:val="24"/>
                <w:szCs w:val="24"/>
              </w:rPr>
              <w:t xml:space="preserve"> г.</w:t>
            </w:r>
          </w:p>
          <w:p w14:paraId="3FB13D61" w14:textId="77777777" w:rsidR="00A04802" w:rsidRPr="00ED1410" w:rsidRDefault="00A04802" w:rsidP="00CD20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</w:t>
            </w:r>
          </w:p>
          <w:p w14:paraId="0D8C827D" w14:textId="77777777" w:rsidR="00A04802" w:rsidRPr="00ED1410" w:rsidRDefault="00A04802" w:rsidP="00CD20B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7308BE3" w14:textId="6086BC27" w:rsidR="0024791B" w:rsidRPr="00ED1410" w:rsidRDefault="00402D22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 xml:space="preserve">Н.А. </w:t>
      </w:r>
      <w:r w:rsidR="0024791B" w:rsidRPr="00ED1410">
        <w:rPr>
          <w:b/>
          <w:sz w:val="24"/>
          <w:szCs w:val="24"/>
          <w:lang w:eastAsia="ru-RU"/>
        </w:rPr>
        <w:t xml:space="preserve">Никифорова </w:t>
      </w:r>
    </w:p>
    <w:p w14:paraId="5E848617" w14:textId="77777777" w:rsidR="0024791B" w:rsidRPr="00ED1410" w:rsidRDefault="0024791B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</w:p>
    <w:p w14:paraId="5C735450" w14:textId="74363462" w:rsidR="0024791B" w:rsidRPr="00ED1410" w:rsidRDefault="0024791B" w:rsidP="00ED1410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>ФИНАНСОВЫЙ АНАЛИЗ</w:t>
      </w:r>
    </w:p>
    <w:p w14:paraId="4F765A87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4"/>
          <w:szCs w:val="24"/>
          <w:lang w:eastAsia="ru-RU"/>
        </w:rPr>
      </w:pPr>
    </w:p>
    <w:p w14:paraId="0A7BC23D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ED1410">
        <w:rPr>
          <w:b/>
          <w:sz w:val="24"/>
          <w:szCs w:val="24"/>
          <w:lang w:eastAsia="ru-RU"/>
        </w:rPr>
        <w:t>Рабочая программа дисциплины</w:t>
      </w:r>
    </w:p>
    <w:p w14:paraId="48D765CB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для студентов, обучающихся по направлению подготовки </w:t>
      </w:r>
    </w:p>
    <w:p w14:paraId="0A68E91A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38.04.01 «Экономика»</w:t>
      </w:r>
    </w:p>
    <w:p w14:paraId="75C34171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направленность программы магистратуры </w:t>
      </w:r>
    </w:p>
    <w:p w14:paraId="5EB27254" w14:textId="77777777" w:rsidR="0024791B" w:rsidRPr="00ED1410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«</w:t>
      </w:r>
      <w:r w:rsidRPr="00ED1410">
        <w:rPr>
          <w:bCs/>
          <w:sz w:val="24"/>
          <w:szCs w:val="24"/>
          <w:lang w:eastAsia="ru-RU"/>
        </w:rPr>
        <w:t>Бизнес-аналитика</w:t>
      </w:r>
      <w:r w:rsidRPr="00ED1410">
        <w:rPr>
          <w:sz w:val="24"/>
          <w:szCs w:val="24"/>
          <w:lang w:eastAsia="ru-RU"/>
        </w:rPr>
        <w:t>»</w:t>
      </w:r>
    </w:p>
    <w:p w14:paraId="7ED8D81A" w14:textId="1B9150E0" w:rsidR="0024791B" w:rsidRDefault="0024791B" w:rsidP="00ED14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  <w:lang w:eastAsia="ru-RU"/>
        </w:rPr>
      </w:pPr>
    </w:p>
    <w:p w14:paraId="48EF6390" w14:textId="77777777" w:rsidR="00323003" w:rsidRPr="00323003" w:rsidRDefault="00323003" w:rsidP="00323003">
      <w:pPr>
        <w:shd w:val="clear" w:color="auto" w:fill="FFFFFF"/>
        <w:jc w:val="center"/>
        <w:rPr>
          <w:i/>
          <w:spacing w:val="-4"/>
          <w:sz w:val="24"/>
          <w:szCs w:val="24"/>
        </w:rPr>
      </w:pPr>
      <w:r w:rsidRPr="00323003">
        <w:rPr>
          <w:i/>
          <w:spacing w:val="-4"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2CB6DD8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29 от 18 апреля 2023 г.)</w:t>
      </w:r>
    </w:p>
    <w:p w14:paraId="7141CBD6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Одобрено советом Департамента бизнес-аналитики</w:t>
      </w:r>
    </w:p>
    <w:p w14:paraId="0435BED1" w14:textId="77777777" w:rsidR="00323003" w:rsidRPr="00323003" w:rsidRDefault="00323003" w:rsidP="00323003">
      <w:pPr>
        <w:shd w:val="clear" w:color="auto" w:fill="FFFFFF"/>
        <w:jc w:val="center"/>
        <w:rPr>
          <w:i/>
          <w:sz w:val="24"/>
          <w:szCs w:val="24"/>
        </w:rPr>
      </w:pPr>
      <w:r w:rsidRPr="00323003">
        <w:rPr>
          <w:i/>
          <w:sz w:val="24"/>
          <w:szCs w:val="24"/>
        </w:rPr>
        <w:t>(протокол № 9 от 21 марта 2023 г.)</w:t>
      </w:r>
    </w:p>
    <w:p w14:paraId="31062878" w14:textId="0F03AD91" w:rsidR="00443731" w:rsidRPr="00ED1410" w:rsidRDefault="00443731" w:rsidP="00CD20BA">
      <w:pPr>
        <w:shd w:val="clear" w:color="auto" w:fill="FFFFFF"/>
        <w:tabs>
          <w:tab w:val="left" w:pos="709"/>
          <w:tab w:val="left" w:pos="993"/>
        </w:tabs>
        <w:spacing w:line="276" w:lineRule="auto"/>
        <w:rPr>
          <w:i/>
          <w:sz w:val="24"/>
          <w:szCs w:val="24"/>
        </w:rPr>
      </w:pPr>
    </w:p>
    <w:p w14:paraId="20EE0762" w14:textId="348FE0F5" w:rsidR="00402D22" w:rsidRPr="00ED1410" w:rsidRDefault="00402D22" w:rsidP="00ED1410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4"/>
          <w:szCs w:val="24"/>
        </w:rPr>
      </w:pPr>
      <w:r w:rsidRPr="00ED1410">
        <w:rPr>
          <w:b/>
          <w:sz w:val="24"/>
          <w:szCs w:val="24"/>
        </w:rPr>
        <w:t>Москва</w:t>
      </w:r>
      <w:r w:rsidRPr="00ED1410">
        <w:rPr>
          <w:b/>
          <w:caps/>
          <w:sz w:val="24"/>
          <w:szCs w:val="24"/>
        </w:rPr>
        <w:t xml:space="preserve"> 202</w:t>
      </w:r>
      <w:r w:rsidR="00857B89" w:rsidRPr="00ED1410">
        <w:rPr>
          <w:b/>
          <w:caps/>
          <w:sz w:val="24"/>
          <w:szCs w:val="24"/>
        </w:rPr>
        <w:t>3</w:t>
      </w:r>
      <w:r w:rsidR="00C9047E" w:rsidRPr="00ED1410">
        <w:rPr>
          <w:b/>
          <w:caps/>
          <w:sz w:val="24"/>
          <w:szCs w:val="24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C7FB3A5" w14:textId="35DF9A14" w:rsidR="00F2001F" w:rsidRPr="00C30F10" w:rsidRDefault="00F2001F" w:rsidP="00ED1410">
          <w:pPr>
            <w:pStyle w:val="af6"/>
            <w:spacing w:before="0" w:line="36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C30F10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180D983F" w14:textId="1C042B05" w:rsidR="00C30F10" w:rsidRPr="00C30F10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C30F10">
            <w:rPr>
              <w:sz w:val="24"/>
              <w:szCs w:val="24"/>
              <w:highlight w:val="yellow"/>
            </w:rPr>
            <w:fldChar w:fldCharType="begin"/>
          </w:r>
          <w:r w:rsidRPr="00C30F10">
            <w:rPr>
              <w:sz w:val="24"/>
              <w:szCs w:val="24"/>
              <w:highlight w:val="yellow"/>
            </w:rPr>
            <w:instrText xml:space="preserve"> TOC \o "1-3" \h \z \u </w:instrText>
          </w:r>
          <w:r w:rsidRPr="00C30F10">
            <w:rPr>
              <w:sz w:val="24"/>
              <w:szCs w:val="24"/>
              <w:highlight w:val="yellow"/>
            </w:rPr>
            <w:fldChar w:fldCharType="separate"/>
          </w:r>
          <w:hyperlink w:anchor="_Toc132106888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1.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Наименование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966919" w14:textId="64B08FA2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89" w:history="1">
            <w:r w:rsidR="00C30F10" w:rsidRPr="00C30F10">
              <w:rPr>
                <w:rStyle w:val="a9"/>
                <w:noProof/>
                <w:sz w:val="24"/>
                <w:szCs w:val="24"/>
              </w:rPr>
              <w:t>2.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_Toc132106889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4AD77A" w14:textId="0BF79D1E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0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390C4D" w14:textId="39D27075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1" w:history="1">
            <w:r w:rsidR="00C30F10" w:rsidRPr="00C30F10">
              <w:rPr>
                <w:rStyle w:val="a9"/>
                <w:noProof/>
                <w:sz w:val="24"/>
                <w:szCs w:val="24"/>
              </w:rPr>
              <w:t>4.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_Toc132106891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99F3E3" w14:textId="2D0100EF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2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_Toc132106892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2E2682" w14:textId="18512226" w:rsidR="00C30F10" w:rsidRPr="00C30F10" w:rsidRDefault="00F94363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3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_Toc132106893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87F0EF" w14:textId="2837F27F" w:rsidR="00C30F10" w:rsidRPr="00C30F10" w:rsidRDefault="00F94363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4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_Toc132106894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8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330B5F" w14:textId="0F999676" w:rsidR="00C30F10" w:rsidRPr="00C30F10" w:rsidRDefault="00F94363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5" w:history="1">
            <w:r w:rsidR="00C30F10" w:rsidRPr="00C30F10">
              <w:rPr>
                <w:rStyle w:val="a9"/>
                <w:noProof/>
                <w:sz w:val="24"/>
                <w:szCs w:val="24"/>
              </w:rPr>
              <w:t>5.3.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_Toc132106895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9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7E971" w14:textId="2172E66B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6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_Toc132106896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D37B28" w14:textId="7B0F22E5" w:rsidR="00C30F10" w:rsidRPr="00C30F10" w:rsidRDefault="00F94363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7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_Toc132106897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11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285E9B" w14:textId="343C30B1" w:rsidR="00C30F10" w:rsidRPr="00C30F10" w:rsidRDefault="00F94363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32106898" w:history="1">
            <w:r w:rsidR="00C30F10" w:rsidRPr="00C30F10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_Toc132106898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13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C25F89" w14:textId="27A92B64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899" w:history="1"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7.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_Toc132106899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15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D7F518" w14:textId="5F2744D6" w:rsidR="00C30F10" w:rsidRPr="00C30F10" w:rsidRDefault="00F94363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2106900" w:history="1">
            <w:r w:rsidR="00C30F10" w:rsidRPr="00C30F10">
              <w:rPr>
                <w:rStyle w:val="a9"/>
                <w:noProof/>
                <w:sz w:val="24"/>
                <w:szCs w:val="24"/>
              </w:rPr>
              <w:t>8.</w:t>
            </w:r>
            <w:r w:rsidR="00C30F10" w:rsidRPr="00C30F10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C30F10" w:rsidRPr="00C30F10">
              <w:rPr>
                <w:rStyle w:val="a9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C30F10" w:rsidRPr="00C30F10">
              <w:rPr>
                <w:noProof/>
                <w:webHidden/>
                <w:sz w:val="24"/>
                <w:szCs w:val="24"/>
              </w:rPr>
              <w:tab/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begin"/>
            </w:r>
            <w:r w:rsidR="00C30F10" w:rsidRPr="00C30F10">
              <w:rPr>
                <w:noProof/>
                <w:webHidden/>
                <w:sz w:val="24"/>
                <w:szCs w:val="24"/>
              </w:rPr>
              <w:instrText xml:space="preserve"> PAGEREF _Toc132106900 \h </w:instrText>
            </w:r>
            <w:r w:rsidR="00C30F10" w:rsidRPr="00C30F10">
              <w:rPr>
                <w:noProof/>
                <w:webHidden/>
                <w:sz w:val="24"/>
                <w:szCs w:val="24"/>
              </w:rPr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752A">
              <w:rPr>
                <w:noProof/>
                <w:webHidden/>
                <w:sz w:val="24"/>
                <w:szCs w:val="24"/>
              </w:rPr>
              <w:t>26</w:t>
            </w:r>
            <w:r w:rsidR="00C30F10" w:rsidRPr="00C30F1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72B30C" w14:textId="1D05F7F6" w:rsidR="00C30F10" w:rsidRPr="00C30F10" w:rsidRDefault="00F2001F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lang w:eastAsia="zh-CN"/>
            </w:rPr>
          </w:pPr>
          <w:r w:rsidRPr="00C30F10">
            <w:rPr>
              <w:bCs/>
              <w:sz w:val="24"/>
              <w:szCs w:val="24"/>
              <w:highlight w:val="yellow"/>
            </w:rPr>
            <w:fldChar w:fldCharType="end"/>
          </w:r>
          <w:hyperlink w:anchor="_Toc131638919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  <w:lang w:eastAsia="zh-CN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instrText xml:space="preserve"> PAGEREF _Toc131638919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t>7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  <w:lang w:eastAsia="zh-CN"/>
              </w:rPr>
              <w:fldChar w:fldCharType="end"/>
            </w:r>
          </w:hyperlink>
        </w:p>
        <w:p w14:paraId="004B990C" w14:textId="3D746E4D" w:rsidR="00C30F10" w:rsidRPr="00C30F10" w:rsidRDefault="00F94363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0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10.Методические указания для обучающихся по освоению дисциплины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begin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instrText xml:space="preserve"> PAGEREF _Toc131638920 \h </w:instrTex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separate"/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2</w:t>
            </w:r>
            <w:r w:rsidR="00656B55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8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fldChar w:fldCharType="end"/>
            </w:r>
          </w:hyperlink>
        </w:p>
        <w:p w14:paraId="6F3B11FC" w14:textId="5BC7361D" w:rsidR="00C30F10" w:rsidRPr="00C30F10" w:rsidRDefault="00F94363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</w:rPr>
          </w:pPr>
          <w:hyperlink w:anchor="_Toc131638921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482DEC54" w14:textId="5435E581" w:rsidR="00C30F10" w:rsidRPr="00C30F10" w:rsidRDefault="00F94363" w:rsidP="00C30F10">
          <w:pPr>
            <w:pStyle w:val="10"/>
            <w:tabs>
              <w:tab w:val="left" w:pos="440"/>
            </w:tabs>
            <w:rPr>
              <w:bCs/>
              <w:sz w:val="24"/>
              <w:szCs w:val="24"/>
              <w:highlight w:val="yellow"/>
            </w:rPr>
          </w:pPr>
          <w:hyperlink w:anchor="_Toc131638922" w:history="1">
            <w:r w:rsidR="00C30F10" w:rsidRPr="00C30F10">
              <w:rPr>
                <w:rStyle w:val="a9"/>
                <w:bCs/>
                <w:color w:val="auto"/>
                <w:sz w:val="24"/>
                <w:szCs w:val="24"/>
                <w:u w:val="none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C30F10" w:rsidRPr="00C30F1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ab/>
            </w:r>
            <w:r w:rsidR="007435D0">
              <w:rPr>
                <w:rStyle w:val="a9"/>
                <w:bCs/>
                <w:webHidden/>
                <w:color w:val="auto"/>
                <w:sz w:val="24"/>
                <w:szCs w:val="24"/>
                <w:u w:val="none"/>
              </w:rPr>
              <w:t>30</w:t>
            </w:r>
          </w:hyperlink>
        </w:p>
        <w:p w14:paraId="7A1BBD2B" w14:textId="5651B806" w:rsidR="00F2001F" w:rsidRPr="00C30F10" w:rsidRDefault="00F94363" w:rsidP="00ED1410">
          <w:pPr>
            <w:spacing w:line="360" w:lineRule="auto"/>
            <w:contextualSpacing/>
            <w:rPr>
              <w:sz w:val="24"/>
              <w:szCs w:val="24"/>
            </w:rPr>
          </w:pPr>
        </w:p>
      </w:sdtContent>
    </w:sdt>
    <w:p w14:paraId="6EAD5789" w14:textId="0936628E" w:rsidR="00CD20BA" w:rsidRDefault="00CD20BA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1" w:name="_GoBack"/>
      <w:bookmarkEnd w:id="1"/>
    </w:p>
    <w:p w14:paraId="0B0418A3" w14:textId="77777777" w:rsidR="0002764B" w:rsidRPr="00ED1410" w:rsidRDefault="0002764B" w:rsidP="00ED1410">
      <w:pPr>
        <w:pStyle w:val="1"/>
        <w:pageBreakBefore/>
        <w:numPr>
          <w:ilvl w:val="0"/>
          <w:numId w:val="1"/>
        </w:numPr>
        <w:spacing w:line="360" w:lineRule="auto"/>
        <w:rPr>
          <w:rStyle w:val="FontStyle17"/>
          <w:sz w:val="24"/>
          <w:szCs w:val="24"/>
        </w:rPr>
      </w:pPr>
      <w:bookmarkStart w:id="2" w:name="_Toc466310748"/>
      <w:bookmarkStart w:id="3" w:name="_Toc132106888"/>
      <w:r w:rsidRPr="00ED1410">
        <w:rPr>
          <w:rStyle w:val="FontStyle17"/>
          <w:sz w:val="24"/>
          <w:szCs w:val="24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ED1410" w:rsidRDefault="00DE6875" w:rsidP="00ED1410">
      <w:pPr>
        <w:spacing w:line="360" w:lineRule="auto"/>
        <w:rPr>
          <w:sz w:val="24"/>
          <w:szCs w:val="24"/>
        </w:rPr>
      </w:pPr>
    </w:p>
    <w:p w14:paraId="0CBAA257" w14:textId="6C6F4C59" w:rsidR="0002764B" w:rsidRPr="00ED1410" w:rsidRDefault="00DE6875" w:rsidP="00ED1410">
      <w:pPr>
        <w:pStyle w:val="Style1"/>
        <w:widowControl/>
        <w:spacing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ED1410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D72459" w:rsidRPr="00ED1410">
        <w:rPr>
          <w:rStyle w:val="FontStyle17"/>
          <w:b w:val="0"/>
          <w:sz w:val="24"/>
          <w:szCs w:val="24"/>
          <w:lang w:eastAsia="zh-CN"/>
        </w:rPr>
        <w:t>Финансовый анализ».</w:t>
      </w:r>
    </w:p>
    <w:p w14:paraId="6EF2A05F" w14:textId="77777777" w:rsidR="00DE6875" w:rsidRPr="00ED1410" w:rsidRDefault="00DE6875" w:rsidP="00ED1410">
      <w:pPr>
        <w:pStyle w:val="1"/>
        <w:spacing w:line="360" w:lineRule="auto"/>
        <w:rPr>
          <w:rStyle w:val="FontStyle17"/>
          <w:sz w:val="24"/>
          <w:szCs w:val="24"/>
        </w:rPr>
      </w:pPr>
      <w:bookmarkStart w:id="4" w:name="_Toc466310749"/>
    </w:p>
    <w:p w14:paraId="7999498B" w14:textId="7BE91D30" w:rsidR="00615277" w:rsidRPr="00ED1410" w:rsidRDefault="00615277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5" w:name="_Toc132106889"/>
      <w:bookmarkEnd w:id="4"/>
      <w:r w:rsidRPr="00ED1410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ED1410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ED1410">
        <w:rPr>
          <w:rStyle w:val="FontStyle17"/>
          <w:bCs w:val="0"/>
          <w:sz w:val="24"/>
          <w:szCs w:val="24"/>
        </w:rPr>
        <w:t xml:space="preserve"> </w:t>
      </w:r>
      <w:r w:rsidR="00236961" w:rsidRPr="00ED1410">
        <w:rPr>
          <w:rStyle w:val="FontStyle17"/>
          <w:bCs w:val="0"/>
          <w:sz w:val="24"/>
          <w:szCs w:val="24"/>
        </w:rPr>
        <w:t>и</w:t>
      </w:r>
      <w:r w:rsidRPr="00ED1410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ED1410">
        <w:rPr>
          <w:rStyle w:val="FontStyle17"/>
          <w:bCs w:val="0"/>
          <w:sz w:val="24"/>
          <w:szCs w:val="24"/>
        </w:rPr>
        <w:t>х</w:t>
      </w:r>
      <w:r w:rsidRPr="00ED1410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ED1410">
        <w:rPr>
          <w:rStyle w:val="FontStyle17"/>
          <w:bCs w:val="0"/>
          <w:sz w:val="24"/>
          <w:szCs w:val="24"/>
        </w:rPr>
        <w:t>ов</w:t>
      </w:r>
      <w:r w:rsidRPr="00ED1410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5"/>
    </w:p>
    <w:p w14:paraId="08A754E8" w14:textId="1B8C43DE" w:rsidR="00615277" w:rsidRPr="00ED1410" w:rsidRDefault="006C6668" w:rsidP="00ED1410">
      <w:pPr>
        <w:spacing w:line="360" w:lineRule="auto"/>
        <w:jc w:val="right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Таблица 1</w:t>
      </w:r>
    </w:p>
    <w:tbl>
      <w:tblPr>
        <w:tblW w:w="95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81"/>
        <w:gridCol w:w="2833"/>
        <w:gridCol w:w="3856"/>
      </w:tblGrid>
      <w:tr w:rsidR="00D72459" w:rsidRPr="00ED1410" w14:paraId="21F7DA8B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Код компе-тенции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ED1410" w:rsidRDefault="00D72459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ED1410" w14:paraId="21129C4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D4A" w14:textId="77777777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0CF9653A" w:rsidR="002F7D3A" w:rsidRPr="00ED1410" w:rsidRDefault="00813F26" w:rsidP="00CD20BA">
            <w:pPr>
              <w:rPr>
                <w:color w:val="000000"/>
                <w:sz w:val="24"/>
                <w:szCs w:val="24"/>
                <w:lang w:eastAsia="ru-RU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0C42" w14:textId="4DB0AB6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1) </w:t>
            </w:r>
            <w:r w:rsidR="00813F26" w:rsidRPr="00813F26">
              <w:rPr>
                <w:sz w:val="24"/>
                <w:szCs w:val="24"/>
              </w:rPr>
              <w:t>Осуществляет постановку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251B814" w14:textId="013933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A827251" w14:textId="496837B0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E2D2B00" w14:textId="65D768E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3DF5D54" w14:textId="7B0C0DF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880D49D" w14:textId="216945B5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4FDBCCB" w14:textId="77777777" w:rsidR="00FC7B0C" w:rsidRPr="00ED1410" w:rsidRDefault="00FC7B0C" w:rsidP="00CD20BA">
            <w:pPr>
              <w:pStyle w:val="afa"/>
              <w:rPr>
                <w:sz w:val="24"/>
                <w:szCs w:val="24"/>
              </w:rPr>
            </w:pPr>
          </w:p>
          <w:p w14:paraId="3E1A1911" w14:textId="5D038E1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Выбирает формы, методы и инструменты реализации исследовательских и прикладных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6690FC10" w14:textId="795DA958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9369A1E" w14:textId="5EC34232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3CF5514" w14:textId="43FF9CB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402CA22D" w14:textId="4B5428D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76B0A7E8" w14:textId="7226789F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48EE6A04" w14:textId="7D65F7D6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36720242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6322E2A7" w14:textId="1F454D39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3)</w:t>
            </w:r>
            <w:r w:rsidRPr="00ED1410">
              <w:rPr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sz w:val="24"/>
                <w:szCs w:val="24"/>
              </w:rPr>
              <w:t>Демонстрирует владение современными информационными технологиями</w:t>
            </w:r>
            <w:r w:rsidRPr="00ED1410">
              <w:rPr>
                <w:sz w:val="24"/>
                <w:szCs w:val="24"/>
              </w:rPr>
              <w:t>.</w:t>
            </w:r>
          </w:p>
          <w:p w14:paraId="4C5E0FA3" w14:textId="3CF9146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A905ECD" w14:textId="4F91BED4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552BB7C" w14:textId="71EF502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04E396CF" w14:textId="2A1D2931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BC1F3CC" w14:textId="756E36A6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20336DF3" w14:textId="700DCFA0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79168285" w14:textId="77777777" w:rsidR="00B62F85" w:rsidRPr="00ED1410" w:rsidRDefault="00B62F85" w:rsidP="00CD20BA">
            <w:pPr>
              <w:pStyle w:val="afa"/>
              <w:rPr>
                <w:sz w:val="24"/>
                <w:szCs w:val="24"/>
              </w:rPr>
            </w:pPr>
          </w:p>
          <w:p w14:paraId="080FDC37" w14:textId="2A241BD4" w:rsidR="002F7D3A" w:rsidRPr="00ED1410" w:rsidRDefault="002F7D3A" w:rsidP="00CD20BA">
            <w:pPr>
              <w:widowControl w:val="0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4) </w:t>
            </w:r>
            <w:r w:rsidR="00813F26" w:rsidRPr="00813F26">
              <w:rPr>
                <w:sz w:val="24"/>
                <w:szCs w:val="24"/>
              </w:rPr>
              <w:t xml:space="preserve">Выбирает и </w:t>
            </w:r>
            <w:r w:rsidR="00813F26" w:rsidRPr="00813F26">
              <w:rPr>
                <w:sz w:val="24"/>
                <w:szCs w:val="24"/>
              </w:rPr>
              <w:lastRenderedPageBreak/>
              <w:t>использует необходимое прикладное программное обеспечение в зависимости от решаемых   задач</w:t>
            </w:r>
            <w:r w:rsidRPr="00ED1410">
              <w:rPr>
                <w:sz w:val="24"/>
                <w:szCs w:val="24"/>
              </w:rPr>
              <w:t>.</w:t>
            </w:r>
          </w:p>
          <w:p w14:paraId="46BD89F7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11AD7C1B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4FC1031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F56735F" w14:textId="5692DD52" w:rsidR="002F7D3A" w:rsidRPr="00ED1410" w:rsidRDefault="002F7D3A" w:rsidP="00CD20BA">
            <w:pPr>
              <w:pStyle w:val="afa"/>
              <w:rPr>
                <w:strike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5) </w:t>
            </w:r>
            <w:r w:rsidR="00813F26" w:rsidRPr="00813F26">
              <w:rPr>
                <w:sz w:val="24"/>
                <w:szCs w:val="24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Pr="00ED1410">
              <w:rPr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1)Знать:</w:t>
            </w:r>
          </w:p>
          <w:p w14:paraId="40EF3F45" w14:textId="77777777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355B03DF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7FB058A0" w14:textId="18669DFE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 осуществлять постановку исследовательских и прикладных задач</w:t>
            </w:r>
            <w:r w:rsidR="00FC7B0C" w:rsidRPr="00ED1410">
              <w:rPr>
                <w:sz w:val="24"/>
                <w:szCs w:val="24"/>
              </w:rPr>
              <w:t xml:space="preserve"> в области финансового анализа</w:t>
            </w:r>
            <w:r w:rsidRPr="00ED1410">
              <w:rPr>
                <w:sz w:val="24"/>
                <w:szCs w:val="24"/>
              </w:rPr>
              <w:t>;</w:t>
            </w:r>
          </w:p>
          <w:p w14:paraId="2B44F16E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3E72E023" w14:textId="7F9F0DAE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современные тенденции развития </w:t>
            </w:r>
            <w:r w:rsidR="00B62F85" w:rsidRPr="00ED1410">
              <w:rPr>
                <w:sz w:val="24"/>
                <w:szCs w:val="24"/>
              </w:rPr>
              <w:t>форм, методов и инструментов реализации исследовательских и прикладных задач</w:t>
            </w:r>
            <w:r w:rsidR="00B62F85" w:rsidRPr="00ED1410">
              <w:rPr>
                <w:b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B40BE02" w14:textId="2507FC9D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6742D9A" w14:textId="4C66F23C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выбирать формы, методы и инструменты реализации исследовательских и прикладных задач</w:t>
            </w:r>
            <w:r w:rsidR="00B62F85" w:rsidRPr="00ED1410">
              <w:rPr>
                <w:b/>
                <w:bCs/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7DC63EB2" w14:textId="32060FD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39602920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293F191F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современные информационные технологии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 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  <w:p w14:paraId="39169135" w14:textId="74B3845D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</w:p>
          <w:p w14:paraId="31CD7D44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05908A36" w14:textId="77777777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- использовать современные информационными технологии в зависимости от решаемых задач</w:t>
            </w:r>
            <w:r w:rsidR="00B62F85" w:rsidRPr="00ED1410">
              <w:rPr>
                <w:sz w:val="24"/>
                <w:szCs w:val="24"/>
              </w:rPr>
              <w:t xml:space="preserve">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334B5978" w14:textId="1512DA83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</w:p>
          <w:p w14:paraId="6CB41A2C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4)Знать:</w:t>
            </w:r>
          </w:p>
          <w:p w14:paraId="545CF20F" w14:textId="61D2FDEC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- необходимое прикладное программное обеспечение в зависимости от решаемых   задач финансового анализа</w:t>
            </w:r>
          </w:p>
          <w:p w14:paraId="0CBF0ED5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3DD1B7F9" w14:textId="4B011B94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</w:rPr>
              <w:t xml:space="preserve">- </w:t>
            </w:r>
            <w:r w:rsidRPr="00ED1410">
              <w:rPr>
                <w:sz w:val="24"/>
                <w:szCs w:val="24"/>
                <w:lang w:eastAsia="x-none"/>
              </w:rPr>
              <w:t xml:space="preserve"> </w:t>
            </w:r>
            <w:r w:rsidR="002A110E" w:rsidRPr="00ED1410">
              <w:rPr>
                <w:sz w:val="24"/>
                <w:szCs w:val="24"/>
                <w:lang w:eastAsia="x-none"/>
              </w:rPr>
              <w:t>выбирать и использовать прикладное программное обеспечение в финансовом анализе</w:t>
            </w:r>
          </w:p>
          <w:p w14:paraId="04CA54FF" w14:textId="2AC6B880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5)Знать:</w:t>
            </w:r>
          </w:p>
          <w:p w14:paraId="612B62B9" w14:textId="77777777" w:rsidR="002F7D3A" w:rsidRPr="00ED1410" w:rsidRDefault="002F7D3A" w:rsidP="00CD20BA">
            <w:pPr>
              <w:pStyle w:val="afa"/>
              <w:rPr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587733DD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  <w:lang w:eastAsia="x-none"/>
              </w:rPr>
            </w:pPr>
            <w:r w:rsidRPr="00ED1410">
              <w:rPr>
                <w:b/>
                <w:sz w:val="24"/>
                <w:szCs w:val="24"/>
                <w:lang w:eastAsia="x-none"/>
              </w:rPr>
              <w:t>Уметь:</w:t>
            </w:r>
          </w:p>
          <w:p w14:paraId="4F6CEED1" w14:textId="7096732E" w:rsidR="002F7D3A" w:rsidRPr="00ED1410" w:rsidRDefault="002F7D3A" w:rsidP="00CD20BA">
            <w:pPr>
              <w:pStyle w:val="afa"/>
              <w:rPr>
                <w:bCs/>
                <w:sz w:val="24"/>
                <w:szCs w:val="24"/>
                <w:lang w:eastAsia="x-none"/>
              </w:rPr>
            </w:pPr>
            <w:r w:rsidRPr="00ED1410">
              <w:rPr>
                <w:sz w:val="24"/>
                <w:szCs w:val="24"/>
                <w:lang w:eastAsia="x-none"/>
              </w:rPr>
              <w:t xml:space="preserve">-  разрабатывать методические и нормативные документы на основе результатов проведенных исследований  </w:t>
            </w:r>
            <w:r w:rsidR="00B62F85" w:rsidRPr="00ED1410">
              <w:rPr>
                <w:sz w:val="24"/>
                <w:szCs w:val="24"/>
                <w:lang w:eastAsia="x-none"/>
              </w:rPr>
              <w:t xml:space="preserve">в области </w:t>
            </w:r>
            <w:r w:rsidR="00B62F85" w:rsidRPr="00ED1410">
              <w:rPr>
                <w:bCs/>
                <w:sz w:val="24"/>
                <w:szCs w:val="24"/>
                <w:lang w:eastAsia="x-none"/>
              </w:rPr>
              <w:t>финансового анализа</w:t>
            </w:r>
          </w:p>
        </w:tc>
      </w:tr>
      <w:tr w:rsidR="002F7D3A" w:rsidRPr="00ED1410" w14:paraId="4BD3FC8D" w14:textId="77777777" w:rsidTr="007C521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F46" w14:textId="1E296B23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color w:val="000000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E0D" w14:textId="60BED6B2" w:rsidR="002F7D3A" w:rsidRPr="00ED1410" w:rsidRDefault="00813F26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813F26">
              <w:rPr>
                <w:color w:val="000000"/>
                <w:sz w:val="24"/>
                <w:szCs w:val="24"/>
              </w:rPr>
              <w:t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социально-</w:t>
            </w:r>
            <w:r w:rsidRPr="00813F26">
              <w:rPr>
                <w:color w:val="000000"/>
                <w:sz w:val="24"/>
                <w:szCs w:val="24"/>
              </w:rPr>
              <w:lastRenderedPageBreak/>
              <w:t>экономических последствий</w:t>
            </w:r>
            <w:r w:rsidR="002F7D3A" w:rsidRPr="00ED141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E87" w14:textId="5F893301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lastRenderedPageBreak/>
              <w:t>1)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78A577B8" w14:textId="0C024FBC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B99FE2" w14:textId="1F3790F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C15B34" w14:textId="61D49CF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49605EC" w14:textId="7A6DFAEF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3437980" w14:textId="0633E7A9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2)</w:t>
            </w:r>
            <w:r w:rsidRPr="00ED1410">
              <w:rPr>
                <w:rFonts w:eastAsia="Calibri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</w:rPr>
              <w:t>Использует результаты анализа для выработки решений по управлению бизнесом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39157E1B" w14:textId="112B8732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DEE3991" w14:textId="4723568D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1BC4820" w14:textId="1F27B27E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0F74E75" w14:textId="3A89D1A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43D6DED" w14:textId="53AF1103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E2C79DA" w14:textId="0B4B9144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D1094EC" w14:textId="302E1CEB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4182E85" w14:textId="537F2245" w:rsidR="002F7D3A" w:rsidRPr="00ED1410" w:rsidRDefault="002F7D3A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F528C1B" w14:textId="2CD5B5E3" w:rsidR="00B62F85" w:rsidRPr="00ED1410" w:rsidRDefault="00B62F85" w:rsidP="00CD20B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FDD1898" w14:textId="17E9977D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Style w:val="FontStyle12"/>
                <w:rFonts w:eastAsia="Calibri"/>
                <w:sz w:val="24"/>
                <w:szCs w:val="24"/>
              </w:rPr>
              <w:t>3)</w:t>
            </w:r>
            <w:r w:rsidRPr="00ED141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813F26" w:rsidRPr="00813F26">
              <w:rPr>
                <w:rFonts w:eastAsia="Calibri"/>
                <w:sz w:val="24"/>
                <w:szCs w:val="24"/>
              </w:rPr>
              <w:t xml:space="preserve">Разрабатывает варианты управленческих решений и обосновывает их выбор на основе критериев финансовой эффективности с учетом требований </w:t>
            </w:r>
            <w:r w:rsidR="00813F26" w:rsidRPr="00813F26">
              <w:rPr>
                <w:rFonts w:eastAsia="Calibri"/>
                <w:sz w:val="24"/>
                <w:szCs w:val="24"/>
              </w:rPr>
              <w:lastRenderedPageBreak/>
              <w:t>заинтересованных сторон и социально-экономических последствий, демонстрирует способности руководить подготовкой и реализацией инновационных проектов</w:t>
            </w:r>
            <w:r w:rsidRPr="00ED141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C03" w14:textId="0D9AF053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CC1C320" w14:textId="09C3FFFB" w:rsidR="00B62F85" w:rsidRPr="00ED1410" w:rsidRDefault="002F7D3A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 xml:space="preserve">-  </w:t>
            </w:r>
            <w:r w:rsidRPr="00ED1410">
              <w:rPr>
                <w:sz w:val="24"/>
                <w:szCs w:val="24"/>
              </w:rPr>
              <w:t xml:space="preserve">сущности и значения аналитической работы в рамках проведения </w:t>
            </w:r>
            <w:r w:rsidR="00B62F85" w:rsidRPr="00ED1410">
              <w:rPr>
                <w:bCs/>
                <w:sz w:val="24"/>
                <w:szCs w:val="24"/>
              </w:rPr>
              <w:t>финансового анализа</w:t>
            </w:r>
          </w:p>
          <w:p w14:paraId="5A0A9EAE" w14:textId="406792F1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4765FB6" w14:textId="5BC3FEFA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применять современные подходы и инструментарий </w:t>
            </w:r>
            <w:r w:rsidRPr="00ED1410">
              <w:rPr>
                <w:color w:val="000000"/>
                <w:sz w:val="24"/>
                <w:szCs w:val="24"/>
              </w:rPr>
              <w:t xml:space="preserve">для выработки и обоснования </w:t>
            </w:r>
            <w:r w:rsidR="00B62F85" w:rsidRPr="00ED1410">
              <w:rPr>
                <w:color w:val="000000"/>
                <w:sz w:val="24"/>
                <w:szCs w:val="24"/>
              </w:rPr>
              <w:t xml:space="preserve">финансовых </w:t>
            </w:r>
            <w:r w:rsidRPr="00ED1410">
              <w:rPr>
                <w:color w:val="000000"/>
                <w:sz w:val="24"/>
                <w:szCs w:val="24"/>
              </w:rPr>
              <w:t>решений по управлению бизнесом</w:t>
            </w:r>
          </w:p>
          <w:p w14:paraId="2C42B58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2)Знать:</w:t>
            </w:r>
          </w:p>
          <w:p w14:paraId="659B4148" w14:textId="77777777" w:rsidR="00813F26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развития методологии и методики финансового анализа как обеспечивающей функции </w:t>
            </w:r>
            <w:r w:rsidR="00B62F85" w:rsidRPr="00ED1410">
              <w:rPr>
                <w:sz w:val="24"/>
                <w:szCs w:val="24"/>
              </w:rPr>
              <w:t>для выработки решений по управлению бизнесом</w:t>
            </w:r>
          </w:p>
          <w:p w14:paraId="7A76F51E" w14:textId="48A85F18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40A684AC" w14:textId="7750028F" w:rsidR="002F7D3A" w:rsidRPr="00ED1410" w:rsidRDefault="002F7D3A" w:rsidP="00CD20BA">
            <w:pPr>
              <w:pStyle w:val="afa"/>
              <w:rPr>
                <w:color w:val="000000"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 </w:t>
            </w:r>
            <w:r w:rsidR="00B62F85" w:rsidRPr="00ED1410">
              <w:rPr>
                <w:sz w:val="24"/>
                <w:szCs w:val="24"/>
              </w:rPr>
              <w:t xml:space="preserve">использовать результаты анализа </w:t>
            </w:r>
            <w:r w:rsidRPr="00ED1410">
              <w:rPr>
                <w:color w:val="000000"/>
                <w:sz w:val="24"/>
                <w:szCs w:val="24"/>
              </w:rPr>
              <w:t xml:space="preserve">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4F3C8F3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3)Знать:</w:t>
            </w:r>
          </w:p>
          <w:p w14:paraId="614F8E9E" w14:textId="1AE0838A" w:rsidR="002F7D3A" w:rsidRPr="00ED1410" w:rsidRDefault="002F7D3A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основные направления и тенденции финансового анализа в системе </w:t>
            </w:r>
            <w:r w:rsidR="00B62F85" w:rsidRPr="00ED1410">
              <w:rPr>
                <w:sz w:val="24"/>
                <w:szCs w:val="24"/>
              </w:rPr>
              <w:t xml:space="preserve">управленческих решений и их выбор на основе критериев финансовой эффективности с учетом требований </w:t>
            </w:r>
            <w:r w:rsidR="00B62F85" w:rsidRPr="00ED1410">
              <w:rPr>
                <w:sz w:val="24"/>
                <w:szCs w:val="24"/>
              </w:rPr>
              <w:lastRenderedPageBreak/>
              <w:t>заинтересованных сторон и социально-экономических последствий</w:t>
            </w:r>
          </w:p>
          <w:p w14:paraId="441F287A" w14:textId="77777777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Уметь:</w:t>
            </w:r>
          </w:p>
          <w:p w14:paraId="6005712F" w14:textId="7A60AB6E" w:rsidR="002F7D3A" w:rsidRPr="00ED1410" w:rsidRDefault="002F7D3A" w:rsidP="00CD20BA">
            <w:pPr>
              <w:pStyle w:val="afa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- обобщать результаты и проводить научные исследования в области финансового анализа </w:t>
            </w:r>
            <w:r w:rsidRPr="00ED1410">
              <w:rPr>
                <w:color w:val="000000"/>
                <w:sz w:val="24"/>
                <w:szCs w:val="24"/>
              </w:rPr>
              <w:t>для  руководства подготовкой и реализацией инновационных проектов</w:t>
            </w:r>
            <w:r w:rsidRPr="00ED1410">
              <w:rPr>
                <w:sz w:val="24"/>
                <w:szCs w:val="24"/>
              </w:rPr>
              <w:t xml:space="preserve"> </w:t>
            </w:r>
          </w:p>
        </w:tc>
      </w:tr>
    </w:tbl>
    <w:p w14:paraId="7DF6A15C" w14:textId="77777777" w:rsidR="00615277" w:rsidRPr="00ED1410" w:rsidRDefault="00615277" w:rsidP="00ED1410">
      <w:pPr>
        <w:spacing w:line="360" w:lineRule="auto"/>
        <w:rPr>
          <w:sz w:val="24"/>
          <w:szCs w:val="24"/>
        </w:rPr>
      </w:pPr>
    </w:p>
    <w:p w14:paraId="2690FCD1" w14:textId="163F9126" w:rsidR="00315F8F" w:rsidRPr="00ED1410" w:rsidRDefault="00315F8F" w:rsidP="00ED1410">
      <w:pPr>
        <w:spacing w:line="360" w:lineRule="auto"/>
        <w:contextualSpacing/>
        <w:rPr>
          <w:sz w:val="24"/>
          <w:szCs w:val="24"/>
        </w:rPr>
      </w:pPr>
    </w:p>
    <w:p w14:paraId="68ED3438" w14:textId="0FD11BC0" w:rsidR="002238BD" w:rsidRPr="00ED1410" w:rsidRDefault="009C7687" w:rsidP="00ED1410">
      <w:pPr>
        <w:pStyle w:val="1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Style w:val="FontStyle17"/>
          <w:sz w:val="24"/>
          <w:szCs w:val="24"/>
        </w:rPr>
      </w:pPr>
      <w:bookmarkStart w:id="6" w:name="_Toc132106890"/>
      <w:bookmarkStart w:id="7" w:name="_Toc466310750"/>
      <w:r w:rsidRPr="00ED1410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6"/>
      <w:r w:rsidRPr="00ED1410">
        <w:rPr>
          <w:rStyle w:val="FontStyle17"/>
          <w:sz w:val="24"/>
          <w:szCs w:val="24"/>
        </w:rPr>
        <w:t xml:space="preserve"> </w:t>
      </w:r>
      <w:bookmarkEnd w:id="7"/>
    </w:p>
    <w:p w14:paraId="6EF9495E" w14:textId="77777777" w:rsidR="002238BD" w:rsidRPr="00ED1410" w:rsidRDefault="002238BD" w:rsidP="00ED1410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</w:p>
    <w:p w14:paraId="34D0DCA1" w14:textId="5AD300EA" w:rsidR="002238BD" w:rsidRDefault="0022568D" w:rsidP="007D1D9F">
      <w:pPr>
        <w:spacing w:line="360" w:lineRule="auto"/>
        <w:ind w:firstLine="709"/>
        <w:contextualSpacing/>
        <w:jc w:val="both"/>
        <w:rPr>
          <w:color w:val="000000"/>
          <w:sz w:val="24"/>
          <w:szCs w:val="24"/>
        </w:rPr>
      </w:pPr>
      <w:r w:rsidRPr="00ED1410">
        <w:rPr>
          <w:color w:val="000000"/>
          <w:sz w:val="24"/>
          <w:szCs w:val="24"/>
        </w:rPr>
        <w:t>Дисциплина «Финансовый анализ» является дисциплиной модуля направленности программы магистратуры «Бизнес-аналитика</w:t>
      </w:r>
      <w:r w:rsidR="00DD52EA" w:rsidRPr="00ED1410">
        <w:rPr>
          <w:color w:val="000000"/>
          <w:sz w:val="24"/>
          <w:szCs w:val="24"/>
        </w:rPr>
        <w:t xml:space="preserve">» </w:t>
      </w:r>
      <w:r w:rsidRPr="00ED1410">
        <w:rPr>
          <w:color w:val="000000"/>
          <w:sz w:val="24"/>
          <w:szCs w:val="24"/>
        </w:rPr>
        <w:t>по направлению подготовки 38.04.01 «Экономика».</w:t>
      </w:r>
    </w:p>
    <w:p w14:paraId="6BD6FEA0" w14:textId="77777777" w:rsidR="007D1D9F" w:rsidRPr="00ED1410" w:rsidRDefault="007D1D9F" w:rsidP="00ED1410">
      <w:pPr>
        <w:spacing w:line="360" w:lineRule="auto"/>
        <w:contextualSpacing/>
        <w:jc w:val="both"/>
        <w:rPr>
          <w:rStyle w:val="FontStyle17"/>
          <w:sz w:val="24"/>
          <w:szCs w:val="24"/>
        </w:rPr>
      </w:pPr>
    </w:p>
    <w:p w14:paraId="604AA495" w14:textId="77777777" w:rsidR="00264D5C" w:rsidRPr="00ED1410" w:rsidRDefault="00264D5C" w:rsidP="00ED1410">
      <w:pPr>
        <w:pStyle w:val="1"/>
        <w:numPr>
          <w:ilvl w:val="0"/>
          <w:numId w:val="1"/>
        </w:numPr>
        <w:spacing w:line="360" w:lineRule="auto"/>
        <w:ind w:left="1066" w:hanging="357"/>
        <w:contextualSpacing/>
        <w:jc w:val="both"/>
        <w:rPr>
          <w:rStyle w:val="FontStyle17"/>
          <w:bCs w:val="0"/>
          <w:sz w:val="24"/>
          <w:szCs w:val="24"/>
        </w:rPr>
      </w:pPr>
      <w:bookmarkStart w:id="8" w:name="_Toc89619175"/>
      <w:bookmarkStart w:id="9" w:name="_Toc132106891"/>
      <w:r w:rsidRPr="00ED1410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98DED1" w14:textId="77777777" w:rsidR="00264D5C" w:rsidRPr="00ED1410" w:rsidRDefault="00264D5C" w:rsidP="00ED1410">
      <w:pPr>
        <w:spacing w:line="360" w:lineRule="auto"/>
        <w:jc w:val="right"/>
        <w:rPr>
          <w:iCs/>
          <w:sz w:val="24"/>
          <w:szCs w:val="24"/>
        </w:rPr>
      </w:pPr>
      <w:r w:rsidRPr="00ED1410">
        <w:rPr>
          <w:iCs/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1"/>
        <w:gridCol w:w="1912"/>
        <w:gridCol w:w="1914"/>
      </w:tblGrid>
      <w:tr w:rsidR="001C63CD" w:rsidRPr="00ED1410" w14:paraId="789A40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3AF3E4EF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39A26869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7" w:type="dxa"/>
            <w:shd w:val="clear" w:color="auto" w:fill="auto"/>
          </w:tcPr>
          <w:p w14:paraId="7112A8D2" w14:textId="7D4305F9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 xml:space="preserve">модуль </w:t>
            </w:r>
            <w:r w:rsidR="009328B7" w:rsidRPr="00ED1410">
              <w:rPr>
                <w:b/>
                <w:bCs/>
                <w:sz w:val="24"/>
                <w:szCs w:val="24"/>
              </w:rPr>
              <w:t>2</w:t>
            </w:r>
          </w:p>
          <w:p w14:paraId="73E378B2" w14:textId="77777777" w:rsidR="001C63CD" w:rsidRPr="00ED1410" w:rsidRDefault="001C63CD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1C63CD" w:rsidRPr="00ED1410" w14:paraId="1BA2D4D9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BB511F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D23E2CF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  <w:tc>
          <w:tcPr>
            <w:tcW w:w="1987" w:type="dxa"/>
            <w:shd w:val="clear" w:color="auto" w:fill="auto"/>
          </w:tcPr>
          <w:p w14:paraId="24C1032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 з.е./ 108</w:t>
            </w:r>
          </w:p>
        </w:tc>
      </w:tr>
      <w:tr w:rsidR="001C63CD" w:rsidRPr="00ED1410" w14:paraId="179F23A2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50CC4EF7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48FE342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  <w:tc>
          <w:tcPr>
            <w:tcW w:w="1987" w:type="dxa"/>
            <w:shd w:val="clear" w:color="auto" w:fill="auto"/>
          </w:tcPr>
          <w:p w14:paraId="5B2438A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40</w:t>
            </w:r>
          </w:p>
        </w:tc>
      </w:tr>
      <w:tr w:rsidR="001C63CD" w:rsidRPr="00ED1410" w14:paraId="520CB2BD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F26CF13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1EE2E1D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14:paraId="00FF026D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</w:tr>
      <w:tr w:rsidR="001C63CD" w:rsidRPr="00ED1410" w14:paraId="363A190A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4C31DDC5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30159D18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14:paraId="483862F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</w:tr>
      <w:tr w:rsidR="001C63CD" w:rsidRPr="00ED1410" w14:paraId="3B8FA314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6DDF7703" w14:textId="77777777" w:rsidR="001C63CD" w:rsidRPr="00ED1410" w:rsidRDefault="001C63CD" w:rsidP="00CD20B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ED1410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30E59AE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  <w:tc>
          <w:tcPr>
            <w:tcW w:w="1987" w:type="dxa"/>
            <w:shd w:val="clear" w:color="auto" w:fill="auto"/>
          </w:tcPr>
          <w:p w14:paraId="7373C669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68</w:t>
            </w:r>
          </w:p>
        </w:tc>
      </w:tr>
      <w:tr w:rsidR="001C63CD" w:rsidRPr="00ED1410" w14:paraId="616F35F8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107016B4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</w:tcPr>
          <w:p w14:paraId="3723A21A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  <w:tc>
          <w:tcPr>
            <w:tcW w:w="1987" w:type="dxa"/>
            <w:shd w:val="clear" w:color="auto" w:fill="auto"/>
          </w:tcPr>
          <w:p w14:paraId="6D0E8773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ДТЗ</w:t>
            </w:r>
          </w:p>
        </w:tc>
      </w:tr>
      <w:tr w:rsidR="001C63CD" w:rsidRPr="00ED1410" w14:paraId="75FD5CDB" w14:textId="77777777" w:rsidTr="005C7CCF">
        <w:trPr>
          <w:jc w:val="center"/>
        </w:trPr>
        <w:tc>
          <w:tcPr>
            <w:tcW w:w="6096" w:type="dxa"/>
            <w:shd w:val="clear" w:color="auto" w:fill="auto"/>
          </w:tcPr>
          <w:p w14:paraId="02765A37" w14:textId="77777777" w:rsidR="001C63CD" w:rsidRPr="00ED1410" w:rsidRDefault="001C63CD" w:rsidP="00CD20BA">
            <w:pPr>
              <w:pStyle w:val="afa"/>
              <w:rPr>
                <w:rFonts w:eastAsia="SimSun"/>
                <w:sz w:val="24"/>
                <w:szCs w:val="24"/>
              </w:rPr>
            </w:pPr>
            <w:r w:rsidRPr="00ED1410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14:paraId="116FB1C5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  <w:tc>
          <w:tcPr>
            <w:tcW w:w="1987" w:type="dxa"/>
            <w:shd w:val="clear" w:color="auto" w:fill="auto"/>
          </w:tcPr>
          <w:p w14:paraId="0503987B" w14:textId="77777777" w:rsidR="001C63CD" w:rsidRPr="00ED1410" w:rsidRDefault="001C63CD" w:rsidP="00CD20BA">
            <w:pPr>
              <w:pStyle w:val="afa"/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21B3C1F5" w:rsidR="00FA7DA0" w:rsidRPr="00ED1410" w:rsidRDefault="00FA7DA0" w:rsidP="00ED1410">
      <w:pPr>
        <w:spacing w:line="360" w:lineRule="auto"/>
        <w:rPr>
          <w:i/>
          <w:sz w:val="24"/>
          <w:szCs w:val="24"/>
          <w:lang w:eastAsia="ru-RU"/>
        </w:rPr>
      </w:pPr>
    </w:p>
    <w:p w14:paraId="3FE0B871" w14:textId="77777777" w:rsidR="00FA408C" w:rsidRPr="00ED1410" w:rsidRDefault="00FA408C" w:rsidP="00ED1410">
      <w:pPr>
        <w:pStyle w:val="1"/>
        <w:numPr>
          <w:ilvl w:val="0"/>
          <w:numId w:val="1"/>
        </w:numPr>
        <w:spacing w:line="360" w:lineRule="auto"/>
        <w:ind w:left="1066" w:hanging="357"/>
        <w:rPr>
          <w:rStyle w:val="FontStyle17"/>
          <w:sz w:val="24"/>
          <w:szCs w:val="24"/>
        </w:rPr>
      </w:pPr>
      <w:bookmarkStart w:id="10" w:name="_Toc466310752"/>
      <w:bookmarkStart w:id="11" w:name="_Toc132106892"/>
      <w:r w:rsidRPr="00ED1410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ED1410">
        <w:rPr>
          <w:rStyle w:val="FontStyle17"/>
          <w:sz w:val="24"/>
          <w:szCs w:val="24"/>
        </w:rPr>
        <w:t>м) дисциплины</w:t>
      </w:r>
      <w:r w:rsidRPr="00ED1410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ED1410" w:rsidRDefault="009825F7" w:rsidP="00ED1410">
      <w:pPr>
        <w:spacing w:line="360" w:lineRule="auto"/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44EE7F12" w:rsidR="007702DC" w:rsidRPr="00ED1410" w:rsidRDefault="007702DC" w:rsidP="00ED1410">
      <w:pPr>
        <w:pStyle w:val="2"/>
        <w:spacing w:line="360" w:lineRule="auto"/>
        <w:ind w:firstLine="709"/>
        <w:rPr>
          <w:rStyle w:val="FontStyle18"/>
          <w:b w:val="0"/>
          <w:sz w:val="24"/>
          <w:szCs w:val="24"/>
        </w:rPr>
      </w:pPr>
      <w:bookmarkStart w:id="12" w:name="_Toc466310753"/>
      <w:bookmarkStart w:id="13" w:name="_Toc132106893"/>
      <w:r w:rsidRPr="00ED1410">
        <w:rPr>
          <w:rStyle w:val="FontStyle17"/>
          <w:b/>
          <w:sz w:val="24"/>
          <w:szCs w:val="24"/>
        </w:rPr>
        <w:t>5.1. Содержание дисциплины</w:t>
      </w:r>
      <w:bookmarkEnd w:id="12"/>
      <w:bookmarkEnd w:id="13"/>
      <w:r w:rsidR="00053DA2">
        <w:rPr>
          <w:rStyle w:val="FontStyle17"/>
          <w:b/>
          <w:sz w:val="24"/>
          <w:szCs w:val="24"/>
        </w:rPr>
        <w:t xml:space="preserve"> </w:t>
      </w:r>
    </w:p>
    <w:p w14:paraId="7EA5E846" w14:textId="77777777" w:rsidR="00ED4F2D" w:rsidRPr="00ED1410" w:rsidRDefault="00ED4F2D" w:rsidP="00ED1410">
      <w:pPr>
        <w:spacing w:line="360" w:lineRule="auto"/>
        <w:ind w:right="43"/>
        <w:jc w:val="both"/>
        <w:rPr>
          <w:b/>
          <w:bCs/>
          <w:sz w:val="24"/>
          <w:szCs w:val="24"/>
        </w:rPr>
      </w:pPr>
    </w:p>
    <w:p w14:paraId="097230ED" w14:textId="25F7B69D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ED1410">
        <w:rPr>
          <w:b/>
          <w:bCs/>
          <w:sz w:val="24"/>
          <w:szCs w:val="24"/>
          <w:lang w:eastAsia="ru-RU"/>
        </w:rPr>
        <w:t>финансового анализа</w:t>
      </w:r>
    </w:p>
    <w:p w14:paraId="7CCBAFE3" w14:textId="1AB651ED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lastRenderedPageBreak/>
        <w:t xml:space="preserve">Основные определения, понятия и показатели </w:t>
      </w:r>
      <w:r w:rsidR="00EF4DA8" w:rsidRPr="00ED1410">
        <w:rPr>
          <w:snapToGrid w:val="0"/>
          <w:sz w:val="24"/>
          <w:szCs w:val="24"/>
          <w:lang w:eastAsia="ru-RU"/>
        </w:rPr>
        <w:t>финансового анализа</w:t>
      </w:r>
      <w:r w:rsidRPr="00ED1410">
        <w:rPr>
          <w:snapToGrid w:val="0"/>
          <w:sz w:val="24"/>
          <w:szCs w:val="24"/>
          <w:lang w:eastAsia="ru-RU"/>
        </w:rPr>
        <w:t>. Цели, объекты и задачи анализа финансовой отчетности. Финансовая модель хозяйственной деятельности организации.</w:t>
      </w:r>
    </w:p>
    <w:p w14:paraId="2D2795B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Характеристика состава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Законодательная и нормативная база составления </w:t>
      </w:r>
      <w:r w:rsidRPr="00ED1410">
        <w:rPr>
          <w:snapToGrid w:val="0"/>
          <w:sz w:val="24"/>
          <w:szCs w:val="24"/>
          <w:lang w:eastAsia="ru-RU"/>
        </w:rPr>
        <w:t xml:space="preserve">бухгалтерской (финансовой) </w:t>
      </w:r>
      <w:r w:rsidRPr="00ED1410">
        <w:rPr>
          <w:sz w:val="24"/>
          <w:szCs w:val="24"/>
          <w:lang w:eastAsia="ru-RU"/>
        </w:rPr>
        <w:t>отчетности.</w:t>
      </w:r>
    </w:p>
    <w:p w14:paraId="5154FFD9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финансовой отчетности с точки зрения ключевых заинтересованных сторон (стейкхолдеров).</w:t>
      </w:r>
    </w:p>
    <w:p w14:paraId="44E80E8F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Публичность </w:t>
      </w:r>
      <w:r w:rsidRPr="00ED1410">
        <w:rPr>
          <w:snapToGrid w:val="0"/>
          <w:sz w:val="24"/>
          <w:szCs w:val="24"/>
          <w:lang w:eastAsia="ru-RU"/>
        </w:rPr>
        <w:t>бухгалтерской (финансовой)</w:t>
      </w:r>
      <w:r w:rsidRPr="00ED1410">
        <w:rPr>
          <w:sz w:val="24"/>
          <w:szCs w:val="24"/>
          <w:lang w:eastAsia="ru-RU"/>
        </w:rPr>
        <w:t xml:space="preserve"> отчетности. </w:t>
      </w:r>
    </w:p>
    <w:p w14:paraId="15835EE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5E9CA262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Взаимосвязь показателей </w:t>
      </w:r>
      <w:r w:rsidR="00EF4DA8" w:rsidRPr="00ED1410">
        <w:rPr>
          <w:sz w:val="24"/>
          <w:szCs w:val="24"/>
          <w:lang w:eastAsia="ru-RU"/>
        </w:rPr>
        <w:t>финансового анализа</w:t>
      </w:r>
      <w:r w:rsidRPr="00ED1410">
        <w:rPr>
          <w:sz w:val="24"/>
          <w:szCs w:val="24"/>
          <w:lang w:eastAsia="ru-RU"/>
        </w:rPr>
        <w:t>. Взаимосвязь стандартов МСФО и РСБУ.</w:t>
      </w:r>
    </w:p>
    <w:p w14:paraId="180D86D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Методический инструментарий финансового анализа. Взаимосвязь системы ключевых аналитических показателей и данных бухгалтерской (финансовой) отчетности.</w:t>
      </w:r>
    </w:p>
    <w:p w14:paraId="59FA9396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2. Анализ сбалансированности ресурсного потенциала и источников финансирования</w:t>
      </w:r>
    </w:p>
    <w:p w14:paraId="7CFCC525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имущественного потенциала организации. Классификация видов имущества.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Платежеспособность, экономический рост и текущая ликвидность. Анализ факторов, влияющих на платежеспособность. Анализ взаимосвязи между показателями платежеспособности.</w:t>
      </w:r>
    </w:p>
    <w:p w14:paraId="6A04935D" w14:textId="77777777" w:rsidR="009328B7" w:rsidRPr="00ED1410" w:rsidRDefault="009328B7" w:rsidP="00ED1410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Эффект финансового рычага: концепция доходности и концепция риска.</w:t>
      </w:r>
    </w:p>
    <w:p w14:paraId="4C9636B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14:paraId="39BD1152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lastRenderedPageBreak/>
        <w:t>Тема 3. Методы прогнозирования и анализа финансовой несостоятельности организации</w:t>
      </w:r>
    </w:p>
    <w:p w14:paraId="254E5BA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Понятия, цели и инструменты прогнозирования финансового состояния организации.</w:t>
      </w:r>
    </w:p>
    <w:p w14:paraId="4A1E8F26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Закон о банкротстве: история, сущность, критерии и методы восстановления платежеспособности.</w:t>
      </w:r>
    </w:p>
    <w:p w14:paraId="11668637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(банкротства).</w:t>
      </w:r>
    </w:p>
    <w:p w14:paraId="2537A48E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Обзор действующих моделей прогнозирования кризиса финансового состояния.</w:t>
      </w:r>
    </w:p>
    <w:p w14:paraId="62B09461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Тема 4. Анализ результативности деятельности организации с точки зрения стейкхолдеров</w:t>
      </w:r>
    </w:p>
    <w:p w14:paraId="2B39414E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Модель анализа операционного и финансового цикла.</w:t>
      </w:r>
    </w:p>
    <w:p w14:paraId="4E8B0EAC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Показатели активности организации на рынке ценных бумаг.</w:t>
      </w:r>
    </w:p>
    <w:p w14:paraId="47BEC54F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Задачи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</w:p>
    <w:p w14:paraId="7CA445F5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 xml:space="preserve">Модель формирования совокупного финансового результата. </w:t>
      </w:r>
    </w:p>
    <w:p w14:paraId="451CB52D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ED1410">
        <w:rPr>
          <w:color w:val="000000"/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795F4BD9" w14:textId="77777777" w:rsidR="009328B7" w:rsidRPr="00ED1410" w:rsidRDefault="009328B7" w:rsidP="00ED1410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D1410">
        <w:rPr>
          <w:bCs/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57EDAF21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Анализ влияния факторов на величину прибыли от продаж, чистой прибыли организации.</w:t>
      </w:r>
    </w:p>
    <w:p w14:paraId="54646306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2A37B572" w14:textId="77777777" w:rsidR="009328B7" w:rsidRPr="00ED1410" w:rsidRDefault="009328B7" w:rsidP="00ED1410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t>Баланс движения доходов, имущества и финансовых ресурсов. Система критериев оценки результативности с позиций основных заинтересованных сторон.</w:t>
      </w:r>
    </w:p>
    <w:p w14:paraId="3638AF34" w14:textId="77777777" w:rsidR="009328B7" w:rsidRPr="00ED1410" w:rsidRDefault="009328B7" w:rsidP="00ED1410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 xml:space="preserve">Тема 5. Тактический анализ состояния капитала организации и сбалансированности ее денежных потоков </w:t>
      </w:r>
    </w:p>
    <w:p w14:paraId="37A64119" w14:textId="77777777" w:rsidR="009328B7" w:rsidRPr="00ED1410" w:rsidRDefault="009328B7" w:rsidP="00ED1410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ED1410">
        <w:rPr>
          <w:bCs/>
          <w:color w:val="000000"/>
          <w:sz w:val="24"/>
          <w:szCs w:val="24"/>
          <w:lang w:eastAsia="ru-RU"/>
        </w:rPr>
        <w:lastRenderedPageBreak/>
        <w:t>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01C2272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2621208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Дисконтирование денежных потоков.</w:t>
      </w:r>
    </w:p>
    <w:p w14:paraId="175A939A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08DD42E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 xml:space="preserve">Анализ амортизируемого имущества организации. </w:t>
      </w:r>
      <w:r w:rsidRPr="00ED1410">
        <w:rPr>
          <w:sz w:val="24"/>
          <w:szCs w:val="24"/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B5B739A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Анализ эффективности использования долгосрочных и краткосрочных источников финансирования.</w:t>
      </w:r>
    </w:p>
    <w:p w14:paraId="6E6EA7D2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ED1410">
        <w:rPr>
          <w:snapToGrid w:val="0"/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26290B11" w14:textId="77777777" w:rsidR="009328B7" w:rsidRPr="00ED1410" w:rsidRDefault="009328B7" w:rsidP="00ED1410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Задачи анализа инвестиций. Основные показатели анализа доходности ценных бумаг. </w:t>
      </w:r>
    </w:p>
    <w:p w14:paraId="598DFC85" w14:textId="77777777" w:rsidR="009328B7" w:rsidRPr="00ED1410" w:rsidRDefault="009328B7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200C9ED" w14:textId="77777777" w:rsidR="001E3B02" w:rsidRPr="00ED1410" w:rsidRDefault="001E3B02" w:rsidP="00ED1410">
      <w:pPr>
        <w:pStyle w:val="2"/>
        <w:spacing w:line="360" w:lineRule="auto"/>
        <w:ind w:firstLine="709"/>
        <w:rPr>
          <w:rStyle w:val="FontStyle17"/>
          <w:b/>
          <w:bCs w:val="0"/>
          <w:sz w:val="24"/>
          <w:szCs w:val="24"/>
        </w:rPr>
      </w:pPr>
      <w:bookmarkStart w:id="14" w:name="_Toc384404354"/>
      <w:bookmarkStart w:id="15" w:name="_Toc466310754"/>
      <w:bookmarkStart w:id="16" w:name="_Toc132106894"/>
      <w:r w:rsidRPr="00ED1410">
        <w:rPr>
          <w:rStyle w:val="FontStyle17"/>
          <w:b/>
          <w:bCs w:val="0"/>
          <w:sz w:val="24"/>
          <w:szCs w:val="24"/>
        </w:rPr>
        <w:t>5.</w:t>
      </w:r>
      <w:r w:rsidR="0086698F" w:rsidRPr="00ED1410">
        <w:rPr>
          <w:rStyle w:val="FontStyle17"/>
          <w:b/>
          <w:bCs w:val="0"/>
          <w:sz w:val="24"/>
          <w:szCs w:val="24"/>
        </w:rPr>
        <w:t>2</w:t>
      </w:r>
      <w:r w:rsidRPr="00ED1410">
        <w:rPr>
          <w:rStyle w:val="FontStyle17"/>
          <w:b/>
          <w:bCs w:val="0"/>
          <w:sz w:val="24"/>
          <w:szCs w:val="24"/>
        </w:rPr>
        <w:t xml:space="preserve">. </w:t>
      </w:r>
      <w:bookmarkEnd w:id="14"/>
      <w:r w:rsidR="0086698F" w:rsidRPr="00ED1410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5"/>
      <w:bookmarkEnd w:id="16"/>
    </w:p>
    <w:p w14:paraId="53D4CF43" w14:textId="77777777" w:rsidR="00062C68" w:rsidRPr="00ED1410" w:rsidRDefault="00062C68" w:rsidP="00ED1410">
      <w:pPr>
        <w:spacing w:line="360" w:lineRule="auto"/>
        <w:rPr>
          <w:sz w:val="24"/>
          <w:szCs w:val="24"/>
        </w:rPr>
      </w:pPr>
    </w:p>
    <w:p w14:paraId="3623F328" w14:textId="0D56BE72" w:rsidR="00062C68" w:rsidRPr="00ED1410" w:rsidRDefault="00062C68" w:rsidP="00ED1410">
      <w:pPr>
        <w:spacing w:line="360" w:lineRule="auto"/>
        <w:rPr>
          <w:sz w:val="24"/>
          <w:szCs w:val="24"/>
        </w:rPr>
      </w:pPr>
      <w:r w:rsidRPr="00ED1410">
        <w:rPr>
          <w:sz w:val="24"/>
          <w:szCs w:val="24"/>
        </w:rPr>
        <w:t>Информация представляется в табличной форме.</w:t>
      </w:r>
    </w:p>
    <w:p w14:paraId="7C065AB2" w14:textId="5DD61807" w:rsidR="007D272B" w:rsidRPr="00ED1410" w:rsidRDefault="00BB2032" w:rsidP="00ED1410">
      <w:pPr>
        <w:spacing w:line="360" w:lineRule="auto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230"/>
        <w:gridCol w:w="872"/>
        <w:gridCol w:w="697"/>
        <w:gridCol w:w="978"/>
        <w:gridCol w:w="1259"/>
        <w:gridCol w:w="687"/>
        <w:gridCol w:w="2368"/>
      </w:tblGrid>
      <w:tr w:rsidR="007F109C" w:rsidRPr="00ED1410" w14:paraId="051BBD93" w14:textId="77777777" w:rsidTr="00CD20BA">
        <w:trPr>
          <w:trHeight w:val="20"/>
        </w:trPr>
        <w:tc>
          <w:tcPr>
            <w:tcW w:w="278" w:type="pct"/>
            <w:vMerge w:val="restart"/>
          </w:tcPr>
          <w:p w14:paraId="5E47A0D1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58" w:type="pct"/>
            <w:vMerge w:val="restart"/>
          </w:tcPr>
          <w:p w14:paraId="4F5C16BB" w14:textId="77777777" w:rsidR="007F109C" w:rsidRPr="00ED1410" w:rsidRDefault="007F109C" w:rsidP="00CD20BA">
            <w:pPr>
              <w:jc w:val="center"/>
              <w:rPr>
                <w:b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33" w:type="pct"/>
            <w:gridSpan w:val="5"/>
          </w:tcPr>
          <w:p w14:paraId="1AE0D1A3" w14:textId="77777777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231" w:type="pct"/>
            <w:vMerge w:val="restart"/>
          </w:tcPr>
          <w:p w14:paraId="05BB7FA0" w14:textId="0C097E57" w:rsidR="007F109C" w:rsidRPr="00ED1410" w:rsidRDefault="001C7ACD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ED1410" w14:paraId="09B2552E" w14:textId="77777777" w:rsidTr="00CD20BA">
        <w:trPr>
          <w:trHeight w:val="20"/>
        </w:trPr>
        <w:tc>
          <w:tcPr>
            <w:tcW w:w="278" w:type="pct"/>
            <w:vMerge/>
          </w:tcPr>
          <w:p w14:paraId="144464D7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1EDD54C1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  <w:vAlign w:val="center"/>
          </w:tcPr>
          <w:p w14:paraId="2C094241" w14:textId="5660231F" w:rsidR="007F109C" w:rsidRPr="00ED1410" w:rsidRDefault="007F109C" w:rsidP="00CD20BA">
            <w:pPr>
              <w:jc w:val="center"/>
              <w:rPr>
                <w:bCs/>
                <w:sz w:val="24"/>
                <w:szCs w:val="24"/>
              </w:rPr>
            </w:pPr>
            <w:r w:rsidRPr="00ED141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3" w:type="pct"/>
            <w:gridSpan w:val="3"/>
            <w:vAlign w:val="center"/>
          </w:tcPr>
          <w:p w14:paraId="7A3F8C94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357" w:type="pct"/>
            <w:vMerge w:val="restart"/>
            <w:vAlign w:val="center"/>
          </w:tcPr>
          <w:p w14:paraId="09CB8223" w14:textId="71CF09A9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31" w:type="pct"/>
            <w:vMerge/>
          </w:tcPr>
          <w:p w14:paraId="5F4C35A1" w14:textId="77777777" w:rsidR="007F109C" w:rsidRPr="00ED1410" w:rsidRDefault="007F109C" w:rsidP="00CD20B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ED1410" w14:paraId="2CBE90A4" w14:textId="77777777" w:rsidTr="00CD20BA">
        <w:trPr>
          <w:trHeight w:val="20"/>
        </w:trPr>
        <w:tc>
          <w:tcPr>
            <w:tcW w:w="278" w:type="pct"/>
            <w:vMerge/>
          </w:tcPr>
          <w:p w14:paraId="197A8A93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8" w:type="pct"/>
            <w:vMerge/>
          </w:tcPr>
          <w:p w14:paraId="0D22DA1C" w14:textId="77777777" w:rsidR="007F109C" w:rsidRPr="00ED1410" w:rsidRDefault="007F109C" w:rsidP="00CD20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14:paraId="0D161A33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23F7C895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Общая</w:t>
            </w:r>
          </w:p>
        </w:tc>
        <w:tc>
          <w:tcPr>
            <w:tcW w:w="508" w:type="pct"/>
          </w:tcPr>
          <w:p w14:paraId="73D6BC7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100A08BD" w14:textId="77777777" w:rsidR="007F109C" w:rsidRPr="00CD20BA" w:rsidRDefault="007F109C" w:rsidP="00CD20BA">
            <w:pPr>
              <w:jc w:val="center"/>
              <w:rPr>
                <w:bCs/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357" w:type="pct"/>
            <w:vMerge/>
          </w:tcPr>
          <w:p w14:paraId="6BFE01EA" w14:textId="77777777" w:rsidR="007F109C" w:rsidRPr="00CD20BA" w:rsidRDefault="007F109C" w:rsidP="00CD20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1" w:type="pct"/>
            <w:vMerge/>
          </w:tcPr>
          <w:p w14:paraId="0A9C6440" w14:textId="77777777" w:rsidR="007F109C" w:rsidRPr="00ED1410" w:rsidRDefault="007F109C" w:rsidP="00CD20BA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ED1410" w14:paraId="2780EC79" w14:textId="77777777" w:rsidTr="00CD20BA">
        <w:trPr>
          <w:trHeight w:val="20"/>
        </w:trPr>
        <w:tc>
          <w:tcPr>
            <w:tcW w:w="278" w:type="pct"/>
          </w:tcPr>
          <w:p w14:paraId="25BFAF8F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58" w:type="pct"/>
            <w:vAlign w:val="center"/>
          </w:tcPr>
          <w:p w14:paraId="45BEBB78" w14:textId="13E8859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53" w:type="pct"/>
            <w:vAlign w:val="center"/>
          </w:tcPr>
          <w:p w14:paraId="412ABF1D" w14:textId="7D16A67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2" w:type="pct"/>
            <w:vAlign w:val="center"/>
          </w:tcPr>
          <w:p w14:paraId="1FF2912E" w14:textId="52B26628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8" w:type="pct"/>
            <w:vAlign w:val="center"/>
          </w:tcPr>
          <w:p w14:paraId="37B85CCA" w14:textId="7AE4F65C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4" w:type="pct"/>
            <w:vAlign w:val="center"/>
          </w:tcPr>
          <w:p w14:paraId="36CC8B5F" w14:textId="7FFC0CB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7" w:type="pct"/>
            <w:vAlign w:val="center"/>
          </w:tcPr>
          <w:p w14:paraId="600B9B1E" w14:textId="15447BF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31" w:type="pct"/>
            <w:vAlign w:val="center"/>
          </w:tcPr>
          <w:p w14:paraId="2FDC0A39" w14:textId="5E1A1AC7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370238" w:rsidRPr="00ED1410" w14:paraId="38D46900" w14:textId="77777777" w:rsidTr="00CD20BA">
        <w:trPr>
          <w:trHeight w:val="20"/>
        </w:trPr>
        <w:tc>
          <w:tcPr>
            <w:tcW w:w="278" w:type="pct"/>
          </w:tcPr>
          <w:p w14:paraId="17FCA78A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58" w:type="pct"/>
            <w:vAlign w:val="center"/>
          </w:tcPr>
          <w:p w14:paraId="52B41AD8" w14:textId="53B4505B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53" w:type="pct"/>
            <w:vAlign w:val="center"/>
          </w:tcPr>
          <w:p w14:paraId="6276B5C5" w14:textId="0F1895A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362" w:type="pct"/>
            <w:vAlign w:val="center"/>
          </w:tcPr>
          <w:p w14:paraId="7F283695" w14:textId="63934C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508" w:type="pct"/>
            <w:vAlign w:val="center"/>
          </w:tcPr>
          <w:p w14:paraId="44C2E12C" w14:textId="742B598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" w:type="pct"/>
            <w:vAlign w:val="center"/>
          </w:tcPr>
          <w:p w14:paraId="03453652" w14:textId="58EC1369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357" w:type="pct"/>
            <w:vAlign w:val="center"/>
          </w:tcPr>
          <w:p w14:paraId="11419965" w14:textId="3E0AC4C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31" w:type="pct"/>
            <w:vAlign w:val="center"/>
          </w:tcPr>
          <w:p w14:paraId="2A82251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CA6749D" w14:textId="5DD623FF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решение ПОЗ</w:t>
            </w:r>
          </w:p>
        </w:tc>
      </w:tr>
      <w:tr w:rsidR="00370238" w:rsidRPr="00ED1410" w14:paraId="459BB59B" w14:textId="77777777" w:rsidTr="00CD20BA">
        <w:trPr>
          <w:trHeight w:val="20"/>
        </w:trPr>
        <w:tc>
          <w:tcPr>
            <w:tcW w:w="278" w:type="pct"/>
          </w:tcPr>
          <w:p w14:paraId="47CD0728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58" w:type="pct"/>
            <w:vAlign w:val="center"/>
          </w:tcPr>
          <w:p w14:paraId="1F98616D" w14:textId="6843D77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прогнозирования и анализа финансовой несостоятельности организации</w:t>
            </w:r>
          </w:p>
        </w:tc>
        <w:tc>
          <w:tcPr>
            <w:tcW w:w="453" w:type="pct"/>
            <w:vAlign w:val="center"/>
          </w:tcPr>
          <w:p w14:paraId="33DE488C" w14:textId="7EC096E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23</w:t>
            </w:r>
          </w:p>
        </w:tc>
        <w:tc>
          <w:tcPr>
            <w:tcW w:w="362" w:type="pct"/>
            <w:vAlign w:val="center"/>
          </w:tcPr>
          <w:p w14:paraId="7191F44E" w14:textId="4C7ADEC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7</w:t>
            </w:r>
          </w:p>
        </w:tc>
        <w:tc>
          <w:tcPr>
            <w:tcW w:w="508" w:type="pct"/>
            <w:vAlign w:val="center"/>
          </w:tcPr>
          <w:p w14:paraId="07563F30" w14:textId="2BEFEACD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12C2C8D1" w14:textId="271E2E36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559EAC20" w14:textId="11C3D751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16</w:t>
            </w:r>
          </w:p>
        </w:tc>
        <w:tc>
          <w:tcPr>
            <w:tcW w:w="1231" w:type="pct"/>
            <w:vAlign w:val="center"/>
          </w:tcPr>
          <w:p w14:paraId="433E3C4A" w14:textId="7B2FC766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ED1410" w14:paraId="08DC94C0" w14:textId="77777777" w:rsidTr="00CD20BA">
        <w:trPr>
          <w:trHeight w:val="20"/>
        </w:trPr>
        <w:tc>
          <w:tcPr>
            <w:tcW w:w="278" w:type="pct"/>
          </w:tcPr>
          <w:p w14:paraId="0192C32B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58" w:type="pct"/>
            <w:vAlign w:val="center"/>
          </w:tcPr>
          <w:p w14:paraId="76560383" w14:textId="5A347F8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53" w:type="pct"/>
            <w:vAlign w:val="center"/>
          </w:tcPr>
          <w:p w14:paraId="5CD1AFF3" w14:textId="59B89842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7357F04A" w14:textId="770E28CA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vAlign w:val="center"/>
          </w:tcPr>
          <w:p w14:paraId="0FAA401F" w14:textId="2B20AC47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116A94D8" w14:textId="3E491440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</w:t>
            </w:r>
          </w:p>
        </w:tc>
        <w:tc>
          <w:tcPr>
            <w:tcW w:w="357" w:type="pct"/>
            <w:vAlign w:val="center"/>
          </w:tcPr>
          <w:p w14:paraId="40DCE30F" w14:textId="1466BD5E" w:rsidR="00370238" w:rsidRPr="00ED1410" w:rsidRDefault="0037023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14</w:t>
            </w:r>
          </w:p>
        </w:tc>
        <w:tc>
          <w:tcPr>
            <w:tcW w:w="1231" w:type="pct"/>
            <w:vAlign w:val="center"/>
          </w:tcPr>
          <w:p w14:paraId="7301851E" w14:textId="5C11D0CB" w:rsidR="00370238" w:rsidRPr="00ED1410" w:rsidRDefault="00A42DD7" w:rsidP="00CD20BA">
            <w:pPr>
              <w:pStyle w:val="afa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="00370238" w:rsidRPr="00ED1410">
              <w:rPr>
                <w:sz w:val="24"/>
                <w:szCs w:val="24"/>
                <w:lang w:eastAsia="en-US"/>
              </w:rPr>
              <w:t>стные ответы. Дискуссия. Решение задач</w:t>
            </w:r>
          </w:p>
          <w:p w14:paraId="74FF7FF3" w14:textId="1C5CD3DA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Обсуждение ДТЗ </w:t>
            </w:r>
          </w:p>
        </w:tc>
      </w:tr>
      <w:tr w:rsidR="00370238" w:rsidRPr="00ED1410" w14:paraId="1FA1EBDA" w14:textId="77777777" w:rsidTr="00CD20BA">
        <w:trPr>
          <w:trHeight w:val="20"/>
        </w:trPr>
        <w:tc>
          <w:tcPr>
            <w:tcW w:w="278" w:type="pct"/>
          </w:tcPr>
          <w:p w14:paraId="11434CD0" w14:textId="77777777" w:rsidR="00370238" w:rsidRPr="00ED1410" w:rsidRDefault="00370238" w:rsidP="00CD20B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D141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58" w:type="pct"/>
            <w:vAlign w:val="center"/>
          </w:tcPr>
          <w:p w14:paraId="5DE690D7" w14:textId="10377421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" w:type="pct"/>
            <w:vAlign w:val="center"/>
          </w:tcPr>
          <w:p w14:paraId="714F7AAB" w14:textId="5B13A3C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32</w:t>
            </w:r>
          </w:p>
        </w:tc>
        <w:tc>
          <w:tcPr>
            <w:tcW w:w="362" w:type="pct"/>
            <w:vAlign w:val="center"/>
          </w:tcPr>
          <w:p w14:paraId="1121E7E9" w14:textId="08C5C214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12</w:t>
            </w:r>
          </w:p>
        </w:tc>
        <w:tc>
          <w:tcPr>
            <w:tcW w:w="508" w:type="pct"/>
            <w:vAlign w:val="center"/>
          </w:tcPr>
          <w:p w14:paraId="5CCA9DCD" w14:textId="57E3AB66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6414983D" w14:textId="5300FA18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</w:t>
            </w:r>
          </w:p>
        </w:tc>
        <w:tc>
          <w:tcPr>
            <w:tcW w:w="357" w:type="pct"/>
            <w:vAlign w:val="center"/>
          </w:tcPr>
          <w:p w14:paraId="0521430A" w14:textId="36A8BC3A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20</w:t>
            </w:r>
          </w:p>
        </w:tc>
        <w:tc>
          <w:tcPr>
            <w:tcW w:w="1231" w:type="pct"/>
            <w:vAlign w:val="center"/>
          </w:tcPr>
          <w:p w14:paraId="303800BA" w14:textId="77777777" w:rsidR="00370238" w:rsidRPr="00ED1410" w:rsidRDefault="00370238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6815992B" w14:textId="6F80B1B0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решение ПОЗ </w:t>
            </w:r>
          </w:p>
        </w:tc>
      </w:tr>
      <w:tr w:rsidR="00370238" w:rsidRPr="00ED1410" w14:paraId="08E7A81F" w14:textId="77777777" w:rsidTr="00CD20BA">
        <w:trPr>
          <w:trHeight w:val="20"/>
        </w:trPr>
        <w:tc>
          <w:tcPr>
            <w:tcW w:w="278" w:type="pct"/>
          </w:tcPr>
          <w:p w14:paraId="29632197" w14:textId="77777777" w:rsidR="00370238" w:rsidRPr="00ED1410" w:rsidRDefault="0037023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14:paraId="5B0C5B38" w14:textId="216D11F3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3" w:type="pct"/>
            <w:vAlign w:val="center"/>
          </w:tcPr>
          <w:p w14:paraId="04146A7C" w14:textId="0C1FC81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108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1E45C32F" w14:textId="0B702352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40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8" w:type="pct"/>
            <w:vAlign w:val="center"/>
          </w:tcPr>
          <w:p w14:paraId="755D9506" w14:textId="3BC46A41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654" w:type="pct"/>
            <w:vAlign w:val="center"/>
          </w:tcPr>
          <w:p w14:paraId="222AF4CD" w14:textId="37C85EC9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32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357" w:type="pct"/>
            <w:vAlign w:val="center"/>
          </w:tcPr>
          <w:p w14:paraId="64FE2C6B" w14:textId="37763A15" w:rsidR="00370238" w:rsidRPr="00ED1410" w:rsidRDefault="00550E39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fldChar w:fldCharType="begin"/>
            </w:r>
            <w:r w:rsidRPr="00ED1410">
              <w:rPr>
                <w:sz w:val="24"/>
                <w:szCs w:val="24"/>
              </w:rPr>
              <w:instrText xml:space="preserve"> =SUM(ABOVE) </w:instrText>
            </w:r>
            <w:r w:rsidRPr="00ED1410">
              <w:rPr>
                <w:sz w:val="24"/>
                <w:szCs w:val="24"/>
              </w:rPr>
              <w:fldChar w:fldCharType="separate"/>
            </w:r>
            <w:r w:rsidRPr="00ED1410">
              <w:rPr>
                <w:noProof/>
                <w:sz w:val="24"/>
                <w:szCs w:val="24"/>
              </w:rPr>
              <w:t>68</w:t>
            </w:r>
            <w:r w:rsidRPr="00ED14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31" w:type="pct"/>
            <w:vAlign w:val="center"/>
          </w:tcPr>
          <w:p w14:paraId="05FAFDCF" w14:textId="7E647DA2" w:rsidR="00370238" w:rsidRPr="00ED1410" w:rsidRDefault="0037023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Согласно учебному плану: ДТЗ</w:t>
            </w:r>
          </w:p>
        </w:tc>
      </w:tr>
      <w:tr w:rsidR="00C07EB8" w:rsidRPr="00ED1410" w14:paraId="764C6170" w14:textId="77777777" w:rsidTr="00CD20BA">
        <w:trPr>
          <w:trHeight w:val="20"/>
        </w:trPr>
        <w:tc>
          <w:tcPr>
            <w:tcW w:w="278" w:type="pct"/>
          </w:tcPr>
          <w:p w14:paraId="464879A0" w14:textId="77777777" w:rsidR="00C07EB8" w:rsidRPr="00ED1410" w:rsidRDefault="00C07EB8" w:rsidP="00CD20BA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8" w:type="pct"/>
          </w:tcPr>
          <w:p w14:paraId="656ED001" w14:textId="647677C1" w:rsidR="00C07EB8" w:rsidRPr="00ED1410" w:rsidRDefault="00C07EB8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Итого в %</w:t>
            </w:r>
          </w:p>
        </w:tc>
        <w:tc>
          <w:tcPr>
            <w:tcW w:w="453" w:type="pct"/>
          </w:tcPr>
          <w:p w14:paraId="672EB13E" w14:textId="2FDD2525" w:rsidR="00C07EB8" w:rsidRPr="00ED1410" w:rsidRDefault="00C07EB8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5529389" w14:textId="1E49C77D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37</w:t>
            </w:r>
          </w:p>
        </w:tc>
        <w:tc>
          <w:tcPr>
            <w:tcW w:w="508" w:type="pct"/>
          </w:tcPr>
          <w:p w14:paraId="4BF2937C" w14:textId="356143AC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7,4</w:t>
            </w:r>
          </w:p>
        </w:tc>
        <w:tc>
          <w:tcPr>
            <w:tcW w:w="654" w:type="pct"/>
          </w:tcPr>
          <w:p w14:paraId="3410D609" w14:textId="6DC3D58F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30</w:t>
            </w:r>
          </w:p>
        </w:tc>
        <w:tc>
          <w:tcPr>
            <w:tcW w:w="357" w:type="pct"/>
          </w:tcPr>
          <w:p w14:paraId="04EFF6E2" w14:textId="62F095EF" w:rsidR="00C07EB8" w:rsidRPr="00ED1410" w:rsidRDefault="00E07527" w:rsidP="00CD20BA">
            <w:pPr>
              <w:jc w:val="center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63</w:t>
            </w:r>
          </w:p>
        </w:tc>
        <w:tc>
          <w:tcPr>
            <w:tcW w:w="1231" w:type="pct"/>
          </w:tcPr>
          <w:p w14:paraId="04DEE6E4" w14:textId="0CE4BAA0" w:rsidR="00C07EB8" w:rsidRPr="00ED1410" w:rsidRDefault="00E07527" w:rsidP="00CD20BA">
            <w:pPr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ED1410" w:rsidRDefault="007F109C" w:rsidP="00ED1410">
      <w:pPr>
        <w:spacing w:line="360" w:lineRule="auto"/>
        <w:jc w:val="right"/>
        <w:rPr>
          <w:sz w:val="24"/>
          <w:szCs w:val="24"/>
        </w:rPr>
      </w:pPr>
    </w:p>
    <w:p w14:paraId="5DB2635D" w14:textId="77777777" w:rsidR="00FC4C9D" w:rsidRPr="00ED1410" w:rsidRDefault="00FC4C9D" w:rsidP="00ED1410">
      <w:pPr>
        <w:spacing w:line="360" w:lineRule="auto"/>
        <w:rPr>
          <w:sz w:val="24"/>
          <w:szCs w:val="24"/>
        </w:rPr>
      </w:pPr>
      <w:bookmarkStart w:id="17" w:name="_Toc89619179"/>
      <w:bookmarkStart w:id="18" w:name="_Toc466310755"/>
    </w:p>
    <w:p w14:paraId="18FEC340" w14:textId="77777777" w:rsidR="009446A7" w:rsidRPr="00ED1410" w:rsidRDefault="009446A7" w:rsidP="00ED1410">
      <w:pPr>
        <w:pStyle w:val="2"/>
        <w:numPr>
          <w:ilvl w:val="1"/>
          <w:numId w:val="1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4"/>
          <w:szCs w:val="24"/>
        </w:rPr>
      </w:pPr>
      <w:bookmarkStart w:id="19" w:name="_Toc132106895"/>
      <w:r w:rsidRPr="00ED1410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7"/>
      <w:bookmarkEnd w:id="19"/>
    </w:p>
    <w:p w14:paraId="00951DD5" w14:textId="46A1DE68" w:rsidR="009446A7" w:rsidRPr="00ED1410" w:rsidRDefault="009446A7" w:rsidP="00ED1410">
      <w:pPr>
        <w:spacing w:line="360" w:lineRule="auto"/>
        <w:jc w:val="right"/>
        <w:rPr>
          <w:sz w:val="24"/>
          <w:szCs w:val="24"/>
          <w:lang w:val="en-US"/>
        </w:rPr>
      </w:pPr>
      <w:r w:rsidRPr="00ED1410">
        <w:rPr>
          <w:sz w:val="24"/>
          <w:szCs w:val="24"/>
        </w:rPr>
        <w:t xml:space="preserve">Таблица </w:t>
      </w:r>
      <w:r w:rsidRPr="00ED1410">
        <w:rPr>
          <w:sz w:val="24"/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ED1410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CD20BA" w:rsidRDefault="003D5E48" w:rsidP="00CD20BA">
            <w:pPr>
              <w:pStyle w:val="afa"/>
              <w:jc w:val="center"/>
              <w:rPr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D5E48" w:rsidRPr="00ED1410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D24588F" w:rsidR="003D5E48" w:rsidRPr="00CD20BA" w:rsidRDefault="003D5E48" w:rsidP="00CD20BA">
            <w:pPr>
              <w:pStyle w:val="afa"/>
              <w:rPr>
                <w:sz w:val="22"/>
                <w:szCs w:val="22"/>
                <w:lang w:eastAsia="en-US"/>
              </w:rPr>
            </w:pPr>
            <w:r w:rsidRPr="00CD20BA">
              <w:rPr>
                <w:bCs/>
                <w:sz w:val="22"/>
                <w:szCs w:val="22"/>
              </w:rPr>
              <w:t>Тема 1 Концептуальные основы финансового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Эволюция взглядов на сущность концепции финансового анализа экономического субъекта,</w:t>
            </w:r>
          </w:p>
          <w:p w14:paraId="406279A8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Методологическая основа анализа бухгалтерской (финансовой) отчетности</w:t>
            </w:r>
          </w:p>
          <w:p w14:paraId="1CE20B88" w14:textId="77777777" w:rsidR="003D5E48" w:rsidRPr="00CD20BA" w:rsidRDefault="003D5E48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26E130A8" w14:textId="616EAE4E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литература:1</w:t>
            </w:r>
            <w:r w:rsidR="00CD20BA">
              <w:rPr>
                <w:color w:val="000000"/>
                <w:sz w:val="22"/>
                <w:szCs w:val="22"/>
              </w:rPr>
              <w:t>-6</w:t>
            </w:r>
            <w:r w:rsidRPr="00CD20BA">
              <w:rPr>
                <w:color w:val="000000"/>
                <w:sz w:val="22"/>
                <w:szCs w:val="22"/>
              </w:rPr>
              <w:t>,</w:t>
            </w:r>
            <w:r w:rsidR="00CD20B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Доклады и презентации (71%)</w:t>
            </w:r>
          </w:p>
        </w:tc>
      </w:tr>
      <w:tr w:rsidR="003D5E48" w:rsidRPr="00ED1410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6706878F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Тема 2 Анализ сбалансированности ресурсного потенциала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 xml:space="preserve">Способы оценки ликвидности, платежеспособности </w:t>
            </w:r>
          </w:p>
          <w:p w14:paraId="637FD4C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Анализ финансовой устойчивости организации и факторы ее определяющие</w:t>
            </w:r>
          </w:p>
          <w:p w14:paraId="3A12AF29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7777777" w:rsidR="003D5E48" w:rsidRPr="00CD20BA" w:rsidRDefault="003D5E48" w:rsidP="00CD20BA">
            <w:pPr>
              <w:pStyle w:val="afa"/>
              <w:rPr>
                <w:snapToGrid w:val="0"/>
                <w:sz w:val="22"/>
                <w:szCs w:val="22"/>
              </w:rPr>
            </w:pPr>
            <w:r w:rsidRPr="00CD20BA">
              <w:rPr>
                <w:snapToGrid w:val="0"/>
                <w:sz w:val="22"/>
                <w:szCs w:val="22"/>
              </w:rPr>
              <w:t>Классификация финансового состояния организации по сводным критериям оценки бухгалтерской (финансовой) отчетности (рейтинговая оценка).</w:t>
            </w:r>
          </w:p>
          <w:p w14:paraId="345490F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2B4B29A1" w14:textId="7B7A251A" w:rsidR="003D5E48" w:rsidRPr="00CD20BA" w:rsidRDefault="003D5E48" w:rsidP="00CD20BA">
            <w:pPr>
              <w:pStyle w:val="afa"/>
              <w:rPr>
                <w:bCs/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Ситуационные и практические задачи (80%)</w:t>
            </w:r>
          </w:p>
        </w:tc>
      </w:tr>
      <w:tr w:rsidR="003D5E48" w:rsidRPr="00ED1410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35285182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3 Методы прогнозирования и анализа финансовой несостоятельности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853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4)</w:t>
            </w:r>
            <w:r w:rsidRPr="00CD20BA">
              <w:rPr>
                <w:snapToGrid w:val="0"/>
                <w:sz w:val="22"/>
                <w:szCs w:val="22"/>
              </w:rPr>
              <w:t xml:space="preserve"> Методика оценки вероятности кризисного развития</w:t>
            </w:r>
          </w:p>
          <w:p w14:paraId="0FEB734E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 Обзор действующих моделей прогнозирования кризиса финансового состояния. Качественные и количественные модели оценки вероятности развития кризиса (банкротства).</w:t>
            </w:r>
          </w:p>
          <w:p w14:paraId="56B32112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3108900C" w14:textId="31CE56F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1-3,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задач</w:t>
            </w:r>
            <w:r w:rsidRPr="00CD20BA">
              <w:rPr>
                <w:rFonts w:eastAsia="Arial"/>
                <w:bCs/>
                <w:sz w:val="22"/>
                <w:szCs w:val="22"/>
                <w:lang w:eastAsia="ar-SA"/>
              </w:rPr>
              <w:t xml:space="preserve"> (80%)</w:t>
            </w:r>
          </w:p>
        </w:tc>
      </w:tr>
      <w:tr w:rsidR="003D5E48" w:rsidRPr="00ED1410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0FE12A3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4 Анализ результативности деятельности организации с точки зрения стейкхолдеров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DB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6) Методы оценки скорости оборачиваемости средств, погашения задолженности. Модель анализа операционного и финансового цикла</w:t>
            </w:r>
          </w:p>
          <w:p w14:paraId="33A1A27B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7)</w:t>
            </w:r>
            <w:r w:rsidRPr="00CD20BA">
              <w:rPr>
                <w:bCs/>
                <w:sz w:val="22"/>
                <w:szCs w:val="22"/>
              </w:rPr>
              <w:t xml:space="preserve"> Понятия «прибыльность», «границы прибыльности» и «зона прибыльности».</w:t>
            </w:r>
            <w:r w:rsidRPr="00CD20BA">
              <w:rPr>
                <w:sz w:val="22"/>
                <w:szCs w:val="22"/>
              </w:rPr>
              <w:t xml:space="preserve"> Анализ структуры расходов организации, факторы, формирующие расходы. </w:t>
            </w:r>
          </w:p>
          <w:p w14:paraId="5AE31077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bCs/>
                <w:sz w:val="22"/>
                <w:szCs w:val="22"/>
              </w:rPr>
              <w:t>Анализ влияния факторов на величину прибыли от продаж, чистой прибыли организации. Система критериев оценки результативности с позиций основных заинтересованных сторон</w:t>
            </w:r>
          </w:p>
          <w:p w14:paraId="53FB7F85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</w:p>
          <w:p w14:paraId="7257E66F" w14:textId="2B2757D1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77777777" w:rsidR="003D5E48" w:rsidRPr="00CD20BA" w:rsidRDefault="003D5E48" w:rsidP="00CD20BA">
            <w:pPr>
              <w:pStyle w:val="afa"/>
              <w:rPr>
                <w:rFonts w:eastAsia="Arial"/>
                <w:sz w:val="22"/>
                <w:szCs w:val="22"/>
                <w:lang w:eastAsia="ar-SA"/>
              </w:rPr>
            </w:pPr>
            <w:r w:rsidRPr="00CD20BA">
              <w:rPr>
                <w:rFonts w:eastAsia="Arial"/>
                <w:sz w:val="22"/>
                <w:szCs w:val="22"/>
                <w:lang w:eastAsia="ar-SA"/>
              </w:rPr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  <w:tr w:rsidR="003D5E48" w:rsidRPr="00ED1410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21C6CD40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Тема 5 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BFF" w14:textId="77777777" w:rsidR="003D5E48" w:rsidRPr="00CD20BA" w:rsidRDefault="003D5E48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8)</w:t>
            </w:r>
            <w:r w:rsidRPr="00CD20BA">
              <w:rPr>
                <w:bCs/>
                <w:sz w:val="22"/>
                <w:szCs w:val="22"/>
              </w:rPr>
              <w:t xml:space="preserve"> </w:t>
            </w:r>
            <w:r w:rsidRPr="00CD20BA">
              <w:rPr>
                <w:sz w:val="22"/>
                <w:szCs w:val="22"/>
              </w:rPr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4D93604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9) Классификация бизнес-процессов и бизнес-моделей деятельности экономических субъектов</w:t>
            </w:r>
          </w:p>
          <w:p w14:paraId="29E14282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41C15057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10) Оценка показателей эффективности использования нематериальных активов и основных средств организации</w:t>
            </w:r>
          </w:p>
          <w:p w14:paraId="3033EEA6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 xml:space="preserve">Анализ эффективности использования долгосрочных и краткосрочных источников </w:t>
            </w:r>
            <w:r w:rsidRPr="00CD20BA">
              <w:rPr>
                <w:color w:val="000000"/>
                <w:sz w:val="22"/>
                <w:szCs w:val="22"/>
              </w:rPr>
              <w:lastRenderedPageBreak/>
              <w:t>финансирования. Анализ показателей состояния и движения дебиторской и кредиторской задолженности организации.</w:t>
            </w:r>
          </w:p>
          <w:p w14:paraId="5357365D" w14:textId="77777777" w:rsidR="00514825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</w:p>
          <w:p w14:paraId="0DC70CCB" w14:textId="00338D57" w:rsidR="003D5E48" w:rsidRPr="00CD20BA" w:rsidRDefault="00514825" w:rsidP="00CD20BA">
            <w:pPr>
              <w:pStyle w:val="afa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Рекомендованная литература:</w:t>
            </w:r>
            <w:r w:rsidR="00CD20BA" w:rsidRPr="00CD20BA">
              <w:rPr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D20BA">
              <w:rPr>
                <w:color w:val="000000"/>
                <w:sz w:val="22"/>
                <w:szCs w:val="22"/>
                <w:lang w:eastAsia="zh-CN"/>
              </w:rPr>
              <w:t xml:space="preserve">1-6, </w:t>
            </w:r>
            <w:r w:rsidR="00CD20BA" w:rsidRPr="00CD20BA">
              <w:rPr>
                <w:color w:val="000000"/>
                <w:sz w:val="22"/>
                <w:szCs w:val="22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77777777" w:rsidR="003D5E48" w:rsidRPr="00CD20BA" w:rsidRDefault="003D5E48" w:rsidP="00CD20BA">
            <w:pPr>
              <w:pStyle w:val="afa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Научная 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0F256BBA" w:rsidR="003D5E48" w:rsidRPr="00ED1410" w:rsidRDefault="003D5E48" w:rsidP="00ED1410">
      <w:pPr>
        <w:spacing w:line="360" w:lineRule="auto"/>
        <w:jc w:val="both"/>
        <w:rPr>
          <w:sz w:val="24"/>
          <w:szCs w:val="24"/>
        </w:rPr>
      </w:pPr>
    </w:p>
    <w:p w14:paraId="3EE6A517" w14:textId="245C9199" w:rsidR="00447A54" w:rsidRPr="00ED1410" w:rsidRDefault="00447A54" w:rsidP="0004276D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rStyle w:val="FontStyle17"/>
          <w:sz w:val="24"/>
          <w:szCs w:val="24"/>
        </w:rPr>
      </w:pPr>
      <w:bookmarkStart w:id="20" w:name="_Toc132106896"/>
      <w:bookmarkEnd w:id="18"/>
      <w:r w:rsidRPr="00ED1410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ED1410" w:rsidRDefault="00447A54" w:rsidP="00ED1410">
      <w:pPr>
        <w:spacing w:line="360" w:lineRule="auto"/>
        <w:jc w:val="both"/>
        <w:rPr>
          <w:sz w:val="24"/>
          <w:szCs w:val="24"/>
        </w:rPr>
      </w:pPr>
    </w:p>
    <w:p w14:paraId="2186B4F5" w14:textId="77777777" w:rsidR="00447A54" w:rsidRPr="00ED1410" w:rsidRDefault="00447A54" w:rsidP="00ED1410">
      <w:pPr>
        <w:pStyle w:val="2"/>
        <w:spacing w:line="360" w:lineRule="auto"/>
        <w:ind w:right="-2" w:firstLine="709"/>
        <w:rPr>
          <w:rStyle w:val="FontStyle17"/>
          <w:b/>
          <w:sz w:val="24"/>
          <w:szCs w:val="24"/>
        </w:rPr>
      </w:pPr>
      <w:bookmarkStart w:id="21" w:name="_Toc418764149"/>
      <w:bookmarkStart w:id="22" w:name="_Toc505877809"/>
      <w:bookmarkStart w:id="23" w:name="_Toc89619181"/>
      <w:bookmarkStart w:id="24" w:name="_Toc132106897"/>
      <w:r w:rsidRPr="00ED1410">
        <w:rPr>
          <w:rStyle w:val="FontStyle17"/>
          <w:b/>
          <w:sz w:val="24"/>
          <w:szCs w:val="24"/>
        </w:rPr>
        <w:t xml:space="preserve">6.1. </w:t>
      </w:r>
      <w:bookmarkEnd w:id="21"/>
      <w:bookmarkEnd w:id="22"/>
      <w:r w:rsidRPr="00ED1410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7D8EBDA" w14:textId="1C4EF9FC" w:rsidR="00447A54" w:rsidRPr="00ED1410" w:rsidRDefault="00447A54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ED1410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514825" w:rsidRPr="00ED1410" w14:paraId="4F3E769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ED1410" w:rsidRDefault="00514825" w:rsidP="00CD20BA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ED141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14825" w:rsidRPr="00ED1410" w14:paraId="2217FBEA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77777777" w:rsidR="00514825" w:rsidRPr="00ED1410" w:rsidRDefault="00514825" w:rsidP="00CD20BA">
            <w:pPr>
              <w:pStyle w:val="afa"/>
              <w:rPr>
                <w:sz w:val="24"/>
                <w:szCs w:val="24"/>
                <w:lang w:eastAsia="en-US"/>
              </w:rPr>
            </w:pPr>
            <w:r w:rsidRPr="00ED1410">
              <w:rPr>
                <w:bCs/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История возникновения финансового анализа.</w:t>
            </w:r>
          </w:p>
          <w:p w14:paraId="4D17B2AD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консолидированной отчетности?</w:t>
            </w:r>
          </w:p>
          <w:p w14:paraId="70F4875E" w14:textId="410CA402" w:rsidR="00514825" w:rsidRPr="00ED1410" w:rsidRDefault="00514825" w:rsidP="00CD20BA">
            <w:pPr>
              <w:pStyle w:val="afa"/>
              <w:rPr>
                <w:i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14825" w:rsidRPr="00ED1410" w:rsidRDefault="00514825" w:rsidP="00CD20BA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ED1410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514825" w:rsidRPr="00ED1410" w14:paraId="3886304F" w14:textId="77777777" w:rsidTr="00CD20BA">
        <w:trPr>
          <w:trHeight w:val="4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94F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753F660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1C3A4DE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03CC2AE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A95D2E7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70C8C799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1CFCB360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814F3E4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Методы прогнозирования и анализа финансовой несостоятельности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A052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представляет собой комплексная балльная оценка финансового состояния организации?</w:t>
            </w:r>
          </w:p>
          <w:p w14:paraId="068853AB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Исторические аспекты развития анализа вероятности банкротства в России</w:t>
            </w:r>
          </w:p>
          <w:p w14:paraId="36FE6D7C" w14:textId="77777777" w:rsidR="00514825" w:rsidRPr="00ED1410" w:rsidRDefault="00514825" w:rsidP="00CD20B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Каковы особенности банкротства экономических субъектов различных видов деятельности?</w:t>
            </w:r>
          </w:p>
          <w:p w14:paraId="59BB07E2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Наиболее известные методики анализа вероятности развития кризиса в мире и в России</w:t>
            </w:r>
          </w:p>
          <w:p w14:paraId="772A6122" w14:textId="257A2AC4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551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 Сбор в Интернете и учебной литературе нормативной и статистической информации для финансового анализа.</w:t>
            </w:r>
          </w:p>
          <w:p w14:paraId="5916BB1C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Доклады и презентации </w:t>
            </w:r>
          </w:p>
        </w:tc>
      </w:tr>
      <w:tr w:rsidR="00514825" w:rsidRPr="00ED1410" w14:paraId="409D86D9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77777777" w:rsidR="00514825" w:rsidRPr="00ED1410" w:rsidRDefault="00514825" w:rsidP="00CD20BA">
            <w:pPr>
              <w:pStyle w:val="afa"/>
              <w:rPr>
                <w:bCs/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Анализ результативности деятельности организации с точки зрения стейкхолдеров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8D9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40D7B76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2EA3851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Связь системы показателей результативности с интересами стейкхолдеров</w:t>
            </w:r>
          </w:p>
          <w:p w14:paraId="5235B6A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71ADACDD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2ECD85F5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Особенности анализа убыточных организаций</w:t>
            </w:r>
          </w:p>
          <w:p w14:paraId="1D98E298" w14:textId="5AC7603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ABD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78827A5F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73C47A1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01E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Тактический анализ состояния капитала организации и сбалансированности ее денежных потоков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06C8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Учет в анализе временного аспекта движения денежных средств</w:t>
            </w:r>
          </w:p>
          <w:p w14:paraId="67D4EBD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Влияние на экономическую эффективность инвестиционных проектов фактора времени</w:t>
            </w:r>
          </w:p>
          <w:p w14:paraId="6E677D80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Система показателей анализа эффективности денежных потоков</w:t>
            </w:r>
          </w:p>
          <w:p w14:paraId="134689C5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Использование стейкхолдерского подхода для решения проблем финансового анализа с точки зрения бизнес-процессов</w:t>
            </w:r>
          </w:p>
          <w:p w14:paraId="141FFE32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Особенности формирования конечных целей бизнеса при различных видах экономической деятельности</w:t>
            </w:r>
          </w:p>
          <w:p w14:paraId="2A677D69" w14:textId="77777777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  <w:r w:rsidRPr="00ED1410">
              <w:rPr>
                <w:iCs/>
                <w:sz w:val="24"/>
                <w:szCs w:val="24"/>
              </w:rPr>
              <w:t>Экономико-математическое моделирование финансовых факторов, обеспечивающих бизнес-процессы</w:t>
            </w:r>
          </w:p>
          <w:p w14:paraId="26EF6A39" w14:textId="2DC314F8" w:rsidR="00514825" w:rsidRPr="00ED1410" w:rsidRDefault="00514825" w:rsidP="00CD20BA">
            <w:pPr>
              <w:pStyle w:val="afa"/>
              <w:rPr>
                <w:iCs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16A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04D0BF01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14825" w:rsidRPr="00ED1410" w14:paraId="5A605685" w14:textId="77777777" w:rsidTr="00CD20BA">
        <w:trPr>
          <w:trHeight w:val="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328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Аналитический инструментарий стратегического финансового прогнозирования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9CF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 xml:space="preserve">Методы стратегического анализа и особенности их применения </w:t>
            </w:r>
          </w:p>
          <w:p w14:paraId="2E048100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Портфельный анализ при разработке финансовой стратегии организации</w:t>
            </w:r>
          </w:p>
          <w:p w14:paraId="7DD5A05B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Профиль среды – элемент разработки финансовой стратегии организации</w:t>
            </w:r>
          </w:p>
          <w:p w14:paraId="0775CE94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Методы и подходы прогнозирования активов и пассивов организации</w:t>
            </w:r>
          </w:p>
          <w:p w14:paraId="4D82BFA2" w14:textId="300832A8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8B6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5ECF864E" w14:textId="77777777" w:rsidR="00514825" w:rsidRPr="00ED1410" w:rsidRDefault="00514825" w:rsidP="00CD20BA">
            <w:pPr>
              <w:pStyle w:val="afa"/>
              <w:rPr>
                <w:sz w:val="24"/>
                <w:szCs w:val="24"/>
              </w:rPr>
            </w:pPr>
            <w:r w:rsidRPr="00ED1410">
              <w:rPr>
                <w:sz w:val="24"/>
                <w:szCs w:val="24"/>
              </w:rPr>
              <w:lastRenderedPageBreak/>
              <w:t>Допущения при проведении финансового анализа Доклады и презентации</w:t>
            </w:r>
          </w:p>
        </w:tc>
      </w:tr>
    </w:tbl>
    <w:p w14:paraId="1CD8EF3F" w14:textId="495F0E4A" w:rsidR="00514825" w:rsidRPr="00ED1410" w:rsidRDefault="00514825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4EEB9602" w14:textId="77777777" w:rsidR="00447A54" w:rsidRPr="00ED1410" w:rsidRDefault="00447A54" w:rsidP="00ED1410">
      <w:pPr>
        <w:pStyle w:val="a5"/>
        <w:keepNext/>
        <w:spacing w:line="360" w:lineRule="auto"/>
        <w:rPr>
          <w:sz w:val="24"/>
          <w:szCs w:val="24"/>
        </w:rPr>
      </w:pPr>
    </w:p>
    <w:p w14:paraId="76F89443" w14:textId="77777777" w:rsidR="009F59B7" w:rsidRPr="00ED1410" w:rsidRDefault="009F59B7" w:rsidP="00ED1410">
      <w:pPr>
        <w:pStyle w:val="2"/>
        <w:tabs>
          <w:tab w:val="left" w:pos="1418"/>
        </w:tabs>
        <w:spacing w:line="360" w:lineRule="auto"/>
        <w:ind w:right="-2"/>
        <w:jc w:val="center"/>
        <w:rPr>
          <w:rStyle w:val="FontStyle12"/>
          <w:sz w:val="24"/>
          <w:szCs w:val="24"/>
        </w:rPr>
      </w:pPr>
      <w:bookmarkStart w:id="25" w:name="_Toc89619182"/>
      <w:bookmarkStart w:id="26" w:name="_Toc132106898"/>
      <w:r w:rsidRPr="00ED1410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Pr="00ED1410" w:rsidRDefault="009F59B7" w:rsidP="00ED1410">
      <w:pPr>
        <w:spacing w:line="360" w:lineRule="auto"/>
        <w:rPr>
          <w:sz w:val="24"/>
          <w:szCs w:val="24"/>
        </w:rPr>
      </w:pPr>
    </w:p>
    <w:p w14:paraId="1A44D6D8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В целях развития теоретических знаний и закрепления практических навыков программой предусмотрена подготовка домашнего творческого задания.</w:t>
      </w:r>
    </w:p>
    <w:p w14:paraId="5DF2D364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328CC4A8" w:rsidR="00274E6C" w:rsidRPr="00ED1410" w:rsidRDefault="006726E2" w:rsidP="00ED141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ED1410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ED1410">
        <w:rPr>
          <w:bCs/>
          <w:iCs/>
          <w:sz w:val="24"/>
          <w:szCs w:val="24"/>
        </w:rPr>
        <w:t xml:space="preserve"> </w:t>
      </w:r>
    </w:p>
    <w:p w14:paraId="4787E0C2" w14:textId="77777777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</w:p>
    <w:p w14:paraId="28031635" w14:textId="25624F45" w:rsidR="006726E2" w:rsidRPr="00ED1410" w:rsidRDefault="006726E2" w:rsidP="00ED1410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Примерная тематика домашнего творческого задания по дисциплине:</w:t>
      </w:r>
    </w:p>
    <w:p w14:paraId="1977B3E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вероятности банкротства коммерческой организации на примере конкретного экономического субъекта </w:t>
      </w:r>
    </w:p>
    <w:p w14:paraId="203CF3F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финансовых и нефинансовых факторов на финансовое состояние организации на примере конкретного экономического субъекта</w:t>
      </w:r>
    </w:p>
    <w:p w14:paraId="5D6919A9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влияния финансовых рисков на устойчивое развитие коммерческой организации на примере конкретного экономического субъекта </w:t>
      </w:r>
    </w:p>
    <w:p w14:paraId="240A3FB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результативности деятельности организации на примере конкретного экономического субъекта</w:t>
      </w:r>
    </w:p>
    <w:p w14:paraId="383A0DD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на примере конкретного вида экономической деятельности.</w:t>
      </w:r>
    </w:p>
    <w:p w14:paraId="2632C9B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инвестиционных коэффициентов организаций-эмитентов и оценка их инвестиционной привлекательности.</w:t>
      </w:r>
    </w:p>
    <w:p w14:paraId="0570BFE2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517DEB2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реализации финансовой стратегии коммерческой организации на примере конкретного вида экономической деятельности.</w:t>
      </w:r>
    </w:p>
    <w:p w14:paraId="66B273BB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670EBADA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факторов на рыночную стоимость организации на примере конкретного экономического субъекта</w:t>
      </w:r>
    </w:p>
    <w:p w14:paraId="3B2328F1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факторов формирования и использования чистой прибыли коммерческой организации. </w:t>
      </w:r>
    </w:p>
    <w:p w14:paraId="4EE6870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7CD723C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факторов, влияющих на состояние задолженности организации на примере конкретного экономического субъекта</w:t>
      </w:r>
    </w:p>
    <w:p w14:paraId="6485973C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финансово-инвестиционного потенциала на примере конкретного экономического субъекта</w:t>
      </w:r>
    </w:p>
    <w:p w14:paraId="7407CD4F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сегментов бизнеса и их влияния на результаты деятельности коммерческой организации на примере конкретного вида экономической деятельности.</w:t>
      </w:r>
    </w:p>
    <w:p w14:paraId="6A5C3AD8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Аналитическое обоснование финансового равновесия на примере конкретного экономического субъекта</w:t>
      </w:r>
    </w:p>
    <w:p w14:paraId="6F4A6714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анализа кредитоспособности заемщика на примере конкретного вида экономической деятельности.</w:t>
      </w:r>
    </w:p>
    <w:p w14:paraId="146158B7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75950E1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создания добавленной стоимости организации на примере конкретного вида экономической деятельности. Сфера применения, методика расчета и анализа.</w:t>
      </w:r>
    </w:p>
    <w:p w14:paraId="724974BE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факторов и рисков неплатежеспособности коммерческой организации на примере конкретного вида экономической деятельности.</w:t>
      </w:r>
    </w:p>
    <w:p w14:paraId="0710A3D3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24698070" w14:textId="77777777" w:rsidR="006726E2" w:rsidRPr="00ED1410" w:rsidRDefault="006726E2" w:rsidP="00ED1410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7E7117A9" w14:textId="77777777" w:rsidR="006726E2" w:rsidRPr="00ED1410" w:rsidRDefault="006726E2" w:rsidP="00ED1410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6B0BDFD2" w14:textId="77777777" w:rsidR="00C7317C" w:rsidRPr="00ED1410" w:rsidRDefault="00C7317C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sz w:val="24"/>
          <w:szCs w:val="24"/>
        </w:rPr>
      </w:pPr>
      <w:bookmarkStart w:id="27" w:name="_Toc418764151"/>
      <w:bookmarkStart w:id="28" w:name="_Toc505877811"/>
      <w:bookmarkStart w:id="29" w:name="_Toc89619183"/>
      <w:bookmarkStart w:id="30" w:name="_Toc132106899"/>
      <w:r w:rsidRPr="00ED1410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ED1410" w:rsidRDefault="00C7317C" w:rsidP="00ED1410">
      <w:pPr>
        <w:tabs>
          <w:tab w:val="left" w:pos="1134"/>
        </w:tabs>
        <w:spacing w:line="360" w:lineRule="auto"/>
        <w:ind w:right="-2"/>
        <w:jc w:val="both"/>
        <w:rPr>
          <w:sz w:val="24"/>
          <w:szCs w:val="24"/>
        </w:rPr>
      </w:pPr>
    </w:p>
    <w:p w14:paraId="40C813AA" w14:textId="77777777" w:rsidR="00C7317C" w:rsidRPr="00ED1410" w:rsidRDefault="00C7317C" w:rsidP="00592847">
      <w:pPr>
        <w:spacing w:line="360" w:lineRule="auto"/>
        <w:ind w:firstLine="709"/>
        <w:jc w:val="both"/>
        <w:rPr>
          <w:sz w:val="24"/>
          <w:szCs w:val="24"/>
        </w:rPr>
      </w:pP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Pr="00ED1410" w:rsidRDefault="00C7317C" w:rsidP="00ED1410">
      <w:pPr>
        <w:spacing w:line="360" w:lineRule="auto"/>
        <w:jc w:val="both"/>
        <w:rPr>
          <w:sz w:val="24"/>
          <w:szCs w:val="24"/>
        </w:rPr>
      </w:pPr>
      <w:r w:rsidRPr="00ED1410">
        <w:rPr>
          <w:sz w:val="24"/>
          <w:szCs w:val="24"/>
        </w:rPr>
        <w:t>«2.</w:t>
      </w:r>
      <w:r w:rsidRPr="00ED1410">
        <w:rPr>
          <w:b/>
          <w:sz w:val="24"/>
          <w:szCs w:val="24"/>
        </w:rPr>
        <w:t xml:space="preserve"> </w:t>
      </w:r>
      <w:r w:rsidRPr="00ED1410">
        <w:rPr>
          <w:sz w:val="24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14:paraId="687171E6" w14:textId="77777777" w:rsidR="00C7317C" w:rsidRPr="00ED1410" w:rsidRDefault="00C7317C" w:rsidP="00ED1410">
      <w:pPr>
        <w:spacing w:line="360" w:lineRule="auto"/>
        <w:ind w:firstLine="709"/>
        <w:jc w:val="right"/>
        <w:rPr>
          <w:sz w:val="24"/>
          <w:szCs w:val="24"/>
        </w:rPr>
      </w:pPr>
      <w:r w:rsidRPr="00ED1410">
        <w:rPr>
          <w:sz w:val="24"/>
          <w:szCs w:val="24"/>
        </w:rPr>
        <w:t>Таблица 6</w:t>
      </w:r>
    </w:p>
    <w:p w14:paraId="3C82241A" w14:textId="2FB91A5A" w:rsidR="005A012A" w:rsidRPr="00ED1410" w:rsidRDefault="005A012A" w:rsidP="00ED1410">
      <w:pPr>
        <w:suppressAutoHyphens/>
        <w:spacing w:line="360" w:lineRule="auto"/>
        <w:jc w:val="center"/>
        <w:rPr>
          <w:i/>
          <w:sz w:val="24"/>
          <w:szCs w:val="24"/>
          <w:lang w:eastAsia="ar-SA"/>
        </w:rPr>
      </w:pPr>
      <w:r w:rsidRPr="00ED1410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CD20BA" w14:paraId="329161E6" w14:textId="77777777" w:rsidTr="00705061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CD20BA" w:rsidRDefault="002E49EF" w:rsidP="00CD20B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391A2E9F" w14:textId="4976CB7C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CD20BA" w:rsidRDefault="002E49EF" w:rsidP="00CD20B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D20BA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2A110E" w:rsidRPr="00CD20BA" w14:paraId="05B4FE8F" w14:textId="77777777" w:rsidTr="00705061">
        <w:tc>
          <w:tcPr>
            <w:tcW w:w="1310" w:type="dxa"/>
            <w:shd w:val="clear" w:color="auto" w:fill="auto"/>
          </w:tcPr>
          <w:p w14:paraId="17B2B850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CD20BA">
              <w:rPr>
                <w:iCs/>
                <w:sz w:val="22"/>
                <w:szCs w:val="22"/>
                <w:lang w:eastAsia="ar-SA"/>
              </w:rPr>
              <w:t>ПКН-2:</w:t>
            </w:r>
          </w:p>
          <w:p w14:paraId="684E3349" w14:textId="4BE6D887" w:rsidR="002A110E" w:rsidRPr="00CD20BA" w:rsidRDefault="00592847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lang w:eastAsia="ar-SA"/>
              </w:rPr>
            </w:pPr>
            <w:r w:rsidRPr="00592847">
              <w:rPr>
                <w:iCs/>
                <w:sz w:val="22"/>
                <w:szCs w:val="22"/>
                <w:lang w:eastAsia="ar-SA"/>
              </w:rPr>
              <w:t xml:space="preserve">Способность осуществлять постановку проектно-исследовательских задач, разработку инновационных проектов, </w:t>
            </w:r>
            <w:r w:rsidRPr="00592847">
              <w:rPr>
                <w:iCs/>
                <w:sz w:val="22"/>
                <w:szCs w:val="22"/>
                <w:lang w:eastAsia="ar-SA"/>
              </w:rPr>
              <w:lastRenderedPageBreak/>
              <w:t>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 w:rsidR="002A110E" w:rsidRPr="00CD20BA">
              <w:rPr>
                <w:i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309" w:type="dxa"/>
          </w:tcPr>
          <w:p w14:paraId="0597C344" w14:textId="17DA3EC3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1) </w:t>
            </w:r>
            <w:r w:rsidR="00592847" w:rsidRPr="00592847">
              <w:rPr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2A2AC3B9" w14:textId="4BD9D254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E66C5BE" w14:textId="4B9811E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3F39F37" w14:textId="00D48BA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FE8E42" w14:textId="181AA77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1983D2D" w14:textId="4A57B6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1EE2C71" w14:textId="416D0B1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F4E30DE" w14:textId="7D3A872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60BD1D" w14:textId="6E1D254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F2BA580" w14:textId="04C976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FE4739C" w14:textId="170F3E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ECCD636" w14:textId="0843A5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6323324" w14:textId="0FBC137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435E53" w14:textId="2C5D5F0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51422A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2ED1F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83B214B" w14:textId="3484C78B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Выбирает формы, методы и инструменты реализации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F790540" w14:textId="421B0E29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2FB042D" w14:textId="7D11016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0708DF0" w14:textId="3B593BFC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95F1514" w14:textId="7E38DF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6D1F0E7" w14:textId="0E5E1D1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B8F504D" w14:textId="404C485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980DC58" w14:textId="198251E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78C19DA" w14:textId="2C219F8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0F10496" w14:textId="6358599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F71B1F3" w14:textId="7F09DF3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C43F5B" w14:textId="46BE961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8FE37F" w14:textId="7E44A90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B1503AD" w14:textId="0C5896C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D9CF05D" w14:textId="39FBFDF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349C425" w14:textId="468D467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4D5C49C" w14:textId="715C76D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476A94" w14:textId="637A2243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F816118" w14:textId="70C3382B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C4EC16F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276CEED1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9EDB78" w14:textId="778D7B8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3)</w:t>
            </w:r>
            <w:r w:rsidR="00592847" w:rsidRPr="00592847">
              <w:rPr>
                <w:sz w:val="24"/>
                <w:szCs w:val="24"/>
                <w:lang w:eastAsia="en-US"/>
              </w:rPr>
              <w:t xml:space="preserve"> </w:t>
            </w:r>
            <w:r w:rsidR="00592847" w:rsidRPr="00592847">
              <w:rPr>
                <w:sz w:val="22"/>
                <w:szCs w:val="22"/>
              </w:rPr>
              <w:t>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3E8D1FC3" w14:textId="1912987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6B08593" w14:textId="7D88763B" w:rsidR="00FF35EE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772C9DBB" w14:textId="7421933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718BB68" w14:textId="12B9926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4323848" w14:textId="531FBE9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DE91C1" w14:textId="6B253BA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E6E15AA" w14:textId="0055830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B9147C3" w14:textId="06564EFD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8210645" w14:textId="6CC6724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B4825" w14:textId="70AB37A8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383174C" w14:textId="7128423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823345" w14:textId="21DB7F7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CB4E49E" w14:textId="1B1D0B95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4521152" w14:textId="3C08110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C811E98" w14:textId="03856D41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30BD0765" w14:textId="0CE8B9E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731B720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7A59004" w14:textId="177930AB" w:rsidR="002A110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4) </w:t>
            </w:r>
            <w:r w:rsidR="00592847" w:rsidRPr="00592847">
              <w:rPr>
                <w:sz w:val="22"/>
                <w:szCs w:val="22"/>
              </w:rPr>
              <w:t>Выбирает и использует необходимое прикладное программное обеспечение в зависимости от решаемых  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4592B5CE" w14:textId="013B5406" w:rsidR="002A110E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C1308AD" w14:textId="320B278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70F883EA" w14:textId="04E65A16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41AA795" w14:textId="0718B447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9C8BDBD" w14:textId="7AF69294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0621EF1" w14:textId="26541A2E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037D0BD7" w14:textId="532C18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DBD5ED3" w14:textId="2241A22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AF6CE18" w14:textId="0B859960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F59BE29" w14:textId="0B2155B9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18E2636A" w14:textId="07CFB84F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46DE579C" w14:textId="20222322" w:rsidR="00592847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58AA91E3" w14:textId="77777777" w:rsidR="00592847" w:rsidRPr="00CD20BA" w:rsidRDefault="00592847" w:rsidP="00CD20BA">
            <w:pPr>
              <w:pStyle w:val="afa"/>
              <w:rPr>
                <w:sz w:val="22"/>
                <w:szCs w:val="22"/>
              </w:rPr>
            </w:pPr>
          </w:p>
          <w:p w14:paraId="6DB8CA47" w14:textId="20750DDA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2C0023B" w14:textId="500BA4B6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5) </w:t>
            </w:r>
            <w:r w:rsidR="00592847" w:rsidRPr="00592847">
              <w:rPr>
                <w:sz w:val="22"/>
                <w:szCs w:val="22"/>
              </w:rPr>
              <w:t>. Разрабатывает методические и нормативные документы на основе результатов проведенных исследований</w:t>
            </w:r>
            <w:r w:rsidR="003E5F36" w:rsidRPr="00CD20BA">
              <w:rPr>
                <w:sz w:val="22"/>
                <w:szCs w:val="22"/>
              </w:rPr>
              <w:t>.</w:t>
            </w:r>
          </w:p>
          <w:p w14:paraId="07D5677F" w14:textId="20F01ADA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3642DB03" w14:textId="3DD8D64F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42A274D5" w14:textId="77777777" w:rsidR="00FF35EE" w:rsidRPr="00CD20BA" w:rsidRDefault="00FF35EE" w:rsidP="00CD20BA">
            <w:pPr>
              <w:pStyle w:val="afa"/>
              <w:rPr>
                <w:sz w:val="22"/>
                <w:szCs w:val="22"/>
              </w:rPr>
            </w:pPr>
          </w:p>
          <w:p w14:paraId="01A0A5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6E49A7B" w14:textId="3DD8405A" w:rsidR="002A110E" w:rsidRPr="00CD20BA" w:rsidRDefault="002A110E" w:rsidP="00CD20BA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309" w:type="dxa"/>
          </w:tcPr>
          <w:p w14:paraId="3D06550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lastRenderedPageBreak/>
              <w:t>1)Знать:</w:t>
            </w:r>
          </w:p>
          <w:p w14:paraId="36F987B9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 основные тенденции развития финансового анализа в системе управления экономическим субъектом</w:t>
            </w:r>
          </w:p>
          <w:p w14:paraId="1DD8A04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1A8A4027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-  осуществлять </w:t>
            </w:r>
            <w:r w:rsidRPr="00CD20BA">
              <w:rPr>
                <w:sz w:val="22"/>
                <w:szCs w:val="22"/>
              </w:rPr>
              <w:lastRenderedPageBreak/>
              <w:t>постановку исследовательских и прикладных задач в области финансового анализа;</w:t>
            </w:r>
          </w:p>
          <w:p w14:paraId="44CBE904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2)Знать:</w:t>
            </w:r>
          </w:p>
          <w:p w14:paraId="5DB717EB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современные тенденции развития форм, методов и инструментов реализации исследовательских и прикладных задач</w:t>
            </w:r>
            <w:r w:rsidRPr="00CD20BA">
              <w:rPr>
                <w:b/>
                <w:sz w:val="22"/>
                <w:szCs w:val="22"/>
              </w:rPr>
              <w:t xml:space="preserve"> 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541D679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071AED50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выбирать формы, методы и инструменты реализации исследовательских и прикладных задач</w:t>
            </w:r>
            <w:r w:rsidRPr="00CD20BA">
              <w:rPr>
                <w:b/>
                <w:bCs/>
                <w:sz w:val="22"/>
                <w:szCs w:val="22"/>
              </w:rPr>
              <w:t xml:space="preserve">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2F0EBC0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63511C15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3)Знать:</w:t>
            </w:r>
          </w:p>
          <w:p w14:paraId="39AF37E8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современные информационные технологии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  <w:p w14:paraId="120096CD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</w:p>
          <w:p w14:paraId="3BA5EFF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67F2D69A" w14:textId="77777777" w:rsidR="00DB48E1" w:rsidRPr="00CD20BA" w:rsidRDefault="00DB48E1" w:rsidP="00CD20BA">
            <w:pPr>
              <w:pStyle w:val="afa"/>
              <w:jc w:val="both"/>
              <w:rPr>
                <w:bCs/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использовать современн</w:t>
            </w:r>
            <w:r w:rsidRPr="00CD20BA">
              <w:rPr>
                <w:sz w:val="22"/>
                <w:szCs w:val="22"/>
              </w:rPr>
              <w:lastRenderedPageBreak/>
              <w:t xml:space="preserve">ые информационными технологии в зависимости от решаемых задач </w:t>
            </w:r>
            <w:r w:rsidRPr="00CD20BA">
              <w:rPr>
                <w:bCs/>
                <w:sz w:val="22"/>
                <w:szCs w:val="22"/>
              </w:rPr>
              <w:t>финансового анализа</w:t>
            </w:r>
          </w:p>
          <w:p w14:paraId="6A1FBAE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</w:p>
          <w:p w14:paraId="5E52B591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4)Знать:</w:t>
            </w:r>
          </w:p>
          <w:p w14:paraId="260C609B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- необходимое прикладное программное обеспечение в зависимости от решаемых   задач финансового анализа</w:t>
            </w:r>
          </w:p>
          <w:p w14:paraId="43E2E77C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</w:rPr>
            </w:pPr>
            <w:r w:rsidRPr="00CD20BA">
              <w:rPr>
                <w:b/>
                <w:sz w:val="22"/>
                <w:szCs w:val="22"/>
              </w:rPr>
              <w:t>Уметь:</w:t>
            </w:r>
          </w:p>
          <w:p w14:paraId="72D75D54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</w:rPr>
              <w:t xml:space="preserve">- </w:t>
            </w:r>
            <w:r w:rsidRPr="00CD20BA">
              <w:rPr>
                <w:sz w:val="22"/>
                <w:szCs w:val="22"/>
                <w:lang w:eastAsia="x-none"/>
              </w:rPr>
              <w:t xml:space="preserve"> выбирать и использовать прикладное программное обеспечение в финансовом анализе</w:t>
            </w:r>
          </w:p>
          <w:p w14:paraId="4B246530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5)Знать:</w:t>
            </w:r>
          </w:p>
          <w:p w14:paraId="4E4ABE13" w14:textId="77777777" w:rsidR="00DB48E1" w:rsidRPr="00CD20BA" w:rsidRDefault="00DB48E1" w:rsidP="00CD20BA">
            <w:pPr>
              <w:pStyle w:val="afa"/>
              <w:jc w:val="both"/>
              <w:rPr>
                <w:sz w:val="22"/>
                <w:szCs w:val="22"/>
                <w:lang w:eastAsia="x-none"/>
              </w:rPr>
            </w:pPr>
            <w:r w:rsidRPr="00CD20BA">
              <w:rPr>
                <w:sz w:val="22"/>
                <w:szCs w:val="22"/>
                <w:lang w:eastAsia="x-none"/>
              </w:rPr>
              <w:t>- Приемы разработки методических и нормативных документов для проведения финансового анализа</w:t>
            </w:r>
          </w:p>
          <w:p w14:paraId="246ABE5D" w14:textId="77777777" w:rsidR="00DB48E1" w:rsidRPr="00CD20BA" w:rsidRDefault="00DB48E1" w:rsidP="00CD20BA">
            <w:pPr>
              <w:pStyle w:val="afa"/>
              <w:jc w:val="both"/>
              <w:rPr>
                <w:b/>
                <w:sz w:val="22"/>
                <w:szCs w:val="22"/>
                <w:lang w:eastAsia="x-none"/>
              </w:rPr>
            </w:pPr>
            <w:r w:rsidRPr="00CD20BA">
              <w:rPr>
                <w:b/>
                <w:sz w:val="22"/>
                <w:szCs w:val="22"/>
                <w:lang w:eastAsia="x-none"/>
              </w:rPr>
              <w:t>Уметь:</w:t>
            </w:r>
          </w:p>
          <w:p w14:paraId="63920929" w14:textId="1266E5DB" w:rsidR="00FF35EE" w:rsidRPr="00CD20BA" w:rsidRDefault="00DB48E1" w:rsidP="00CD20BA">
            <w:pPr>
              <w:widowControl w:val="0"/>
              <w:suppressAutoHyphens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x-none"/>
              </w:rPr>
              <w:t xml:space="preserve">-  </w:t>
            </w:r>
            <w:r w:rsidRPr="00CD20BA">
              <w:rPr>
                <w:sz w:val="22"/>
                <w:szCs w:val="22"/>
                <w:lang w:eastAsia="x-none"/>
              </w:rPr>
              <w:lastRenderedPageBreak/>
              <w:t xml:space="preserve">разрабатывать методические и нормативные документы на основе результатов проведенных исследований  в области </w:t>
            </w:r>
            <w:r w:rsidRPr="00CD20BA">
              <w:rPr>
                <w:bCs/>
                <w:sz w:val="22"/>
                <w:szCs w:val="22"/>
                <w:lang w:eastAsia="x-none"/>
              </w:rPr>
              <w:t>финансового анализа</w:t>
            </w:r>
          </w:p>
        </w:tc>
        <w:tc>
          <w:tcPr>
            <w:tcW w:w="5925" w:type="dxa"/>
            <w:shd w:val="clear" w:color="auto" w:fill="auto"/>
          </w:tcPr>
          <w:p w14:paraId="72F844D8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</w:rPr>
              <w:t>Осуществляет постановку исследовательских и прикладных задач</w:t>
            </w:r>
            <w:r w:rsidRPr="00CD20BA">
              <w:rPr>
                <w:sz w:val="22"/>
                <w:szCs w:val="22"/>
              </w:rPr>
              <w:t>.</w:t>
            </w:r>
          </w:p>
          <w:p w14:paraId="397602D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i/>
                <w:sz w:val="22"/>
                <w:szCs w:val="22"/>
              </w:rPr>
              <w:t>Вопросы для подготовки:</w:t>
            </w:r>
          </w:p>
          <w:p w14:paraId="7F589D71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Перечислите факторы, влияющие на рентабельность продаж организации.</w:t>
            </w:r>
          </w:p>
          <w:p w14:paraId="059CEAFF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 каким видам деятельности распределяются денежные потоки в отчетности?</w:t>
            </w:r>
          </w:p>
          <w:p w14:paraId="6FEFDE53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важно ускорять скорость оборота активов?</w:t>
            </w:r>
          </w:p>
          <w:p w14:paraId="6030FE00" w14:textId="77777777" w:rsidR="002A110E" w:rsidRPr="00CD20BA" w:rsidRDefault="002A110E" w:rsidP="00CD20BA">
            <w:pPr>
              <w:pStyle w:val="afa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528D3CE9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Почему финансовая неустойчивость предприятия – это признак банкротства?</w:t>
            </w:r>
          </w:p>
          <w:p w14:paraId="0F669A9A" w14:textId="5F7D37C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45C542" w14:textId="77777777" w:rsidR="002A110E" w:rsidRPr="00CD20BA" w:rsidRDefault="002A110E" w:rsidP="00CD20BA">
            <w:pPr>
              <w:pStyle w:val="afa"/>
              <w:rPr>
                <w:i/>
                <w:iCs/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>Задание:</w:t>
            </w:r>
          </w:p>
          <w:p w14:paraId="05AD617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2021 год:</w:t>
            </w:r>
          </w:p>
          <w:p w14:paraId="67813965" w14:textId="2278849D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48438A1" w14:textId="77777777" w:rsidR="00EA2FF9" w:rsidRPr="00CD20BA" w:rsidRDefault="00EA2FF9" w:rsidP="00CD20BA">
            <w:pPr>
              <w:pStyle w:val="afa"/>
              <w:rPr>
                <w:sz w:val="22"/>
                <w:szCs w:val="22"/>
              </w:rPr>
            </w:pPr>
          </w:p>
          <w:tbl>
            <w:tblPr>
              <w:tblW w:w="5502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391"/>
              <w:gridCol w:w="1212"/>
              <w:gridCol w:w="894"/>
              <w:gridCol w:w="1029"/>
              <w:gridCol w:w="976"/>
            </w:tblGrid>
            <w:tr w:rsidR="002A110E" w:rsidRPr="00CD20BA" w14:paraId="3039558E" w14:textId="77777777" w:rsidTr="006C36C0">
              <w:trPr>
                <w:trHeight w:val="388"/>
              </w:trPr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3BABF" w14:textId="77777777" w:rsidR="002A110E" w:rsidRPr="00CD20BA" w:rsidRDefault="002A110E" w:rsidP="00CD20BA">
                  <w:pPr>
                    <w:pStyle w:val="afa"/>
                  </w:pPr>
                  <w:r w:rsidRPr="00CD20BA">
                    <w:t>Показатели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0102C" w14:textId="7BF597FB" w:rsidR="002A110E" w:rsidRPr="00CD20BA" w:rsidRDefault="002A110E" w:rsidP="00CD20BA">
                  <w:pPr>
                    <w:pStyle w:val="afa"/>
                  </w:pPr>
                  <w:r w:rsidRPr="00CD20BA">
                    <w:t>Прошлый (202</w:t>
                  </w:r>
                  <w:r w:rsidR="00DB48E1" w:rsidRPr="00CD20BA">
                    <w:t>2</w:t>
                  </w:r>
                  <w:r w:rsidRPr="00CD20BA">
                    <w:t>) год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93935" w14:textId="0A42B394" w:rsidR="002A110E" w:rsidRPr="00CD20BA" w:rsidRDefault="002A110E" w:rsidP="00CD20BA">
                  <w:pPr>
                    <w:pStyle w:val="afa"/>
                  </w:pPr>
                  <w:r w:rsidRPr="00CD20BA">
                    <w:t>Отчетный (202</w:t>
                  </w:r>
                  <w:r w:rsidR="00DB48E1" w:rsidRPr="00CD20BA">
                    <w:t>3</w:t>
                  </w:r>
                  <w:r w:rsidRPr="00CD20BA">
                    <w:t>) год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47C32" w14:textId="77777777" w:rsidR="002A110E" w:rsidRPr="00CD20BA" w:rsidRDefault="002A110E" w:rsidP="00CD20BA">
                  <w:pPr>
                    <w:pStyle w:val="afa"/>
                  </w:pPr>
                  <w:r w:rsidRPr="00CD20BA">
                    <w:t>Отклонение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D711E" w14:textId="77777777" w:rsidR="002A110E" w:rsidRPr="00CD20BA" w:rsidRDefault="002A110E" w:rsidP="00CD20BA">
                  <w:pPr>
                    <w:pStyle w:val="afa"/>
                  </w:pPr>
                  <w:r w:rsidRPr="00CD20BA">
                    <w:t>Влияние факторов на рентабельность собственного капитала, %</w:t>
                  </w:r>
                </w:p>
              </w:tc>
            </w:tr>
            <w:tr w:rsidR="002A110E" w:rsidRPr="00CD20BA" w14:paraId="21C66658" w14:textId="77777777" w:rsidTr="006C36C0">
              <w:trPr>
                <w:trHeight w:val="26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93F145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B9EE3" w14:textId="77777777" w:rsidR="002A110E" w:rsidRPr="00CD20BA" w:rsidRDefault="002A110E" w:rsidP="00CD20BA">
                  <w:pPr>
                    <w:pStyle w:val="afa"/>
                  </w:pPr>
                  <w:r w:rsidRPr="00CD20BA">
                    <w:t>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B347F" w14:textId="77777777" w:rsidR="002A110E" w:rsidRPr="00CD20BA" w:rsidRDefault="002A110E" w:rsidP="00CD20BA">
                  <w:pPr>
                    <w:pStyle w:val="afa"/>
                  </w:pPr>
                  <w:r w:rsidRPr="00CD20BA"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9B14C" w14:textId="77777777" w:rsidR="002A110E" w:rsidRPr="00CD20BA" w:rsidRDefault="002A110E" w:rsidP="00CD20BA">
                  <w:pPr>
                    <w:pStyle w:val="afa"/>
                  </w:pPr>
                  <w:r w:rsidRPr="00CD20BA"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37D30" w14:textId="77777777" w:rsidR="002A110E" w:rsidRPr="00CD20BA" w:rsidRDefault="002A110E" w:rsidP="00CD20BA">
                  <w:pPr>
                    <w:pStyle w:val="afa"/>
                  </w:pPr>
                  <w:r w:rsidRPr="00CD20BA">
                    <w:t>5</w:t>
                  </w:r>
                </w:p>
              </w:tc>
            </w:tr>
            <w:tr w:rsidR="002A110E" w:rsidRPr="00CD20BA" w14:paraId="467D7673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0F185" w14:textId="77777777" w:rsidR="002A110E" w:rsidRPr="00CD20BA" w:rsidRDefault="002A110E" w:rsidP="00CD20BA">
                  <w:pPr>
                    <w:pStyle w:val="afa"/>
                  </w:pPr>
                  <w:r w:rsidRPr="00CD20BA">
                    <w:t>1.  Выручка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4E53F4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1041232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F7B34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A5530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F2223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7268004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5FC88" w14:textId="77777777" w:rsidR="002A110E" w:rsidRPr="00CD20BA" w:rsidRDefault="002A110E" w:rsidP="00CD20BA">
                  <w:pPr>
                    <w:pStyle w:val="afa"/>
                  </w:pPr>
                  <w:r w:rsidRPr="00CD20BA">
                    <w:t>2. Доходы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25D6AE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33909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A9B2E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41B5D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8E1A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50C1CDD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9E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3.  Себестоимость проданной продукции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209D6C" w14:textId="77777777" w:rsidR="002A110E" w:rsidRPr="00CD20BA" w:rsidRDefault="002A110E" w:rsidP="00CD20BA">
                  <w:pPr>
                    <w:pStyle w:val="afa"/>
                  </w:pPr>
                  <w:r w:rsidRPr="00CD20BA">
                    <w:t>-904690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43F41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F8684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65087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5FE5BAE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C319D" w14:textId="77777777" w:rsidR="002A110E" w:rsidRPr="00CD20BA" w:rsidRDefault="002A110E" w:rsidP="00CD20BA">
                  <w:pPr>
                    <w:pStyle w:val="afa"/>
                  </w:pPr>
                  <w:r w:rsidRPr="00CD20BA">
                    <w:t>4.  Расходы от прочей деятельности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C81A04" w14:textId="77777777" w:rsidR="002A110E" w:rsidRPr="00CD20BA" w:rsidRDefault="002A110E" w:rsidP="00CD20BA">
                  <w:pPr>
                    <w:pStyle w:val="afa"/>
                  </w:pPr>
                  <w:r w:rsidRPr="00CD20BA">
                    <w:t>-51676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99AFE5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1B54C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90FB1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7F7EE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FFB61" w14:textId="77777777" w:rsidR="002A110E" w:rsidRPr="00CD20BA" w:rsidRDefault="002A110E" w:rsidP="00CD20BA">
                  <w:pPr>
                    <w:pStyle w:val="afa"/>
                  </w:pPr>
                  <w:r w:rsidRPr="00CD20BA">
                    <w:t>5.  Налог на прибыль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2B718F" w14:textId="77777777" w:rsidR="002A110E" w:rsidRPr="00CD20BA" w:rsidRDefault="002A110E" w:rsidP="00CD20BA">
                  <w:pPr>
                    <w:pStyle w:val="afa"/>
                  </w:pPr>
                  <w:r w:rsidRPr="00CD20BA">
                    <w:t>-23790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B05311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6F7E0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2BDF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6EFE4C5F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37420" w14:textId="77777777" w:rsidR="002A110E" w:rsidRPr="00CD20BA" w:rsidRDefault="002A110E" w:rsidP="00CD20BA">
                  <w:pPr>
                    <w:pStyle w:val="afa"/>
                  </w:pPr>
                  <w:r w:rsidRPr="00CD20BA">
                    <w:t>6. Внеоборотные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FAC92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476155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042C6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28EEBF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BE21D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BD82C5B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4D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7 Запасы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8164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147888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F57938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381CD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7CA49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23C61D62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A9719" w14:textId="77777777" w:rsidR="002A110E" w:rsidRPr="00CD20BA" w:rsidRDefault="002A110E" w:rsidP="00CD20BA">
                  <w:pPr>
                    <w:pStyle w:val="afa"/>
                  </w:pPr>
                  <w:r w:rsidRPr="00CD20BA">
                    <w:t>8. Среднегодовая дебиторская задолженность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F34D1B" w14:textId="77777777" w:rsidR="002A110E" w:rsidRPr="00CD20BA" w:rsidRDefault="002A110E" w:rsidP="00CD20BA">
                  <w:pPr>
                    <w:pStyle w:val="afa"/>
                  </w:pPr>
                  <w:r w:rsidRPr="00CD20BA">
                    <w:t>458415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E1F965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2989C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8962E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4277058D" w14:textId="77777777" w:rsidTr="006C36C0">
              <w:trPr>
                <w:trHeight w:val="259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1F4B3" w14:textId="77777777" w:rsidR="002A110E" w:rsidRPr="00CD20BA" w:rsidRDefault="002A110E" w:rsidP="00CD20BA">
                  <w:pPr>
                    <w:pStyle w:val="afa"/>
                  </w:pPr>
                  <w:r w:rsidRPr="00CD20BA">
                    <w:t>9.  Среднегодовые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F51E12" w14:textId="77777777" w:rsidR="002A110E" w:rsidRPr="00CD20BA" w:rsidRDefault="002A110E" w:rsidP="00CD20BA">
                  <w:pPr>
                    <w:pStyle w:val="afa"/>
                  </w:pPr>
                  <w:r w:rsidRPr="00CD20BA">
                    <w:t>202416,5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8F3E0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4A964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20C5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9F05645" w14:textId="77777777" w:rsidTr="006C36C0">
              <w:trPr>
                <w:trHeight w:val="312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1CBFD9" w14:textId="77777777" w:rsidR="002A110E" w:rsidRPr="00CD20BA" w:rsidRDefault="002A110E" w:rsidP="00CD20BA">
                  <w:pPr>
                    <w:pStyle w:val="afa"/>
                  </w:pPr>
                  <w:r w:rsidRPr="00CD20BA">
                    <w:t>10.  Среднегодовой собственный капитал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F8C890" w14:textId="77777777" w:rsidR="002A110E" w:rsidRPr="00CD20BA" w:rsidRDefault="002A110E" w:rsidP="00CD20BA">
                  <w:pPr>
                    <w:pStyle w:val="afa"/>
                  </w:pPr>
                  <w:r w:rsidRPr="00CD20BA">
                    <w:t>730468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332956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C586BB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EA08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1D8F27A6" w14:textId="77777777" w:rsidTr="006C36C0">
              <w:trPr>
                <w:trHeight w:val="624"/>
              </w:trPr>
              <w:tc>
                <w:tcPr>
                  <w:tcW w:w="1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A73FF" w14:textId="77777777" w:rsidR="002A110E" w:rsidRPr="00CD20BA" w:rsidRDefault="002A110E" w:rsidP="00CD20BA">
                  <w:pPr>
                    <w:pStyle w:val="afa"/>
                  </w:pPr>
                  <w:r w:rsidRPr="00CD20BA">
                    <w:t>11.  Рентабельность собственного капитал (</w:t>
                  </w:r>
                  <w:r w:rsidRPr="00CD20BA">
                    <w:rPr>
                      <w:lang w:val="en-US"/>
                    </w:rPr>
                    <w:t>ROE</w:t>
                  </w:r>
                  <w:r w:rsidRPr="00CD20BA">
                    <w:t>), %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B10329" w14:textId="77777777" w:rsidR="002A110E" w:rsidRPr="00CD20BA" w:rsidRDefault="002A110E" w:rsidP="00CD20BA">
                  <w:pPr>
                    <w:pStyle w:val="afa"/>
                  </w:pPr>
                  <w:r w:rsidRPr="00CD20BA">
                    <w:t>13,00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D309B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29B3A9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E3B21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</w:tbl>
          <w:p w14:paraId="17F0C9C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B7A5D5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См. схему взаимосвязи Бухгалтерского баланса и Отчета о финансовых результатах</w:t>
            </w:r>
          </w:p>
          <w:p w14:paraId="705ACD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Напишите выводы об изменении коэффициента </w:t>
            </w:r>
            <w:r w:rsidRPr="00CD20BA">
              <w:rPr>
                <w:sz w:val="22"/>
                <w:szCs w:val="22"/>
                <w:lang w:val="en-US"/>
              </w:rPr>
              <w:t>ROE</w:t>
            </w:r>
            <w:r w:rsidRPr="00CD20BA">
              <w:rPr>
                <w:sz w:val="22"/>
                <w:szCs w:val="22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6697435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FE334C" w14:textId="77777777" w:rsidR="002A110E" w:rsidRPr="00CD20BA" w:rsidRDefault="002A110E" w:rsidP="00CD20BA">
            <w:pPr>
              <w:pStyle w:val="afa"/>
              <w:jc w:val="both"/>
              <w:rPr>
                <w:b/>
                <w:bCs/>
                <w:sz w:val="22"/>
                <w:szCs w:val="22"/>
              </w:rPr>
            </w:pPr>
            <w:r w:rsidRPr="00CD20BA">
              <w:rPr>
                <w:b/>
                <w:bCs/>
                <w:sz w:val="22"/>
                <w:szCs w:val="22"/>
              </w:rPr>
              <w:t>2. Выбирает формы, методы и инструменты реализации исследовательских и прикладных задач.</w:t>
            </w:r>
          </w:p>
          <w:p w14:paraId="5A02BF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ТЕСТЫ:</w:t>
            </w:r>
          </w:p>
          <w:p w14:paraId="3670EA6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24DC27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2CEC4B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0026E92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</w:t>
            </w:r>
          </w:p>
          <w:p w14:paraId="6FCA3EEC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CDCDCD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0103A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Горизонтального анализа</w:t>
            </w:r>
          </w:p>
          <w:p w14:paraId="09A24FD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*Вертикального анализа</w:t>
            </w:r>
          </w:p>
          <w:p w14:paraId="32DED70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Трендового анализа.</w:t>
            </w:r>
          </w:p>
          <w:p w14:paraId="29EC3E2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719CD5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3E754A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«дерева целей»</w:t>
            </w:r>
          </w:p>
          <w:p w14:paraId="3CA7608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организации документа</w:t>
            </w:r>
          </w:p>
          <w:p w14:paraId="7C2F47C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горизонтального анализа</w:t>
            </w:r>
          </w:p>
          <w:p w14:paraId="3CE084B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Метод инвентаризации</w:t>
            </w:r>
          </w:p>
          <w:p w14:paraId="0C51276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цепной подстановки</w:t>
            </w:r>
          </w:p>
          <w:p w14:paraId="2061144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*Метод трендового анализа</w:t>
            </w:r>
          </w:p>
          <w:p w14:paraId="47539F5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6E13B0C1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4.Верно ли следующее утверждение?</w:t>
            </w:r>
          </w:p>
          <w:p w14:paraId="0470BD26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«Существует прямая аналитическая связь между высокой рыночной стоимостью корпорации и раскрытием информации о наличии независимых членов в структуре комитета по аудиту»</w:t>
            </w:r>
          </w:p>
          <w:p w14:paraId="741516F8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>а) да, верно;</w:t>
            </w:r>
          </w:p>
          <w:p w14:paraId="681F22D3" w14:textId="77777777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б) нет, неверно. </w:t>
            </w:r>
          </w:p>
          <w:p w14:paraId="0D87E6E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1B0DA4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68B25A1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Предприятие имеет внеоборотные активы на сумму 5 000 тыс. руб., долгосрочные обязательства — 3 000 тыс. руб., текущие (оборотные) активы — 8 000 тыс. руб., уставный капитал — 4 000 тыс. руб., собственный капитал — 7 000 тыс. руб. Собственный оборотный капитал составит:</w:t>
            </w:r>
          </w:p>
          <w:p w14:paraId="1D35FF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*2000 тыс. руб.</w:t>
            </w:r>
          </w:p>
          <w:p w14:paraId="3B8CAD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3000 тыс. руб.</w:t>
            </w:r>
          </w:p>
          <w:p w14:paraId="1EF97235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1000 тыс. руб.</w:t>
            </w:r>
          </w:p>
          <w:p w14:paraId="629F209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0DB10ED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3</w:t>
            </w:r>
            <w:r w:rsidRPr="00CD20BA">
              <w:rPr>
                <w:b/>
                <w:bCs/>
                <w:sz w:val="22"/>
                <w:szCs w:val="22"/>
              </w:rPr>
              <w:t>. Демонстрирует владение современными информационными технологиями</w:t>
            </w:r>
            <w:r w:rsidRPr="00CD20BA">
              <w:rPr>
                <w:sz w:val="22"/>
                <w:szCs w:val="22"/>
              </w:rPr>
              <w:t>.</w:t>
            </w:r>
          </w:p>
          <w:p w14:paraId="5C929EAD" w14:textId="77777777" w:rsidR="002A110E" w:rsidRPr="00CD20BA" w:rsidRDefault="002A110E" w:rsidP="00CD20BA">
            <w:pPr>
              <w:pStyle w:val="afa"/>
              <w:rPr>
                <w:i/>
                <w:sz w:val="22"/>
                <w:szCs w:val="22"/>
              </w:rPr>
            </w:pPr>
            <w:r w:rsidRPr="00CD20BA">
              <w:rPr>
                <w:rFonts w:eastAsia="Calibri"/>
                <w:i/>
                <w:sz w:val="22"/>
                <w:szCs w:val="22"/>
                <w:lang w:eastAsia="en-US"/>
              </w:rPr>
              <w:lastRenderedPageBreak/>
              <w:t>Вопрос для подготовки</w:t>
            </w:r>
            <w:r w:rsidRPr="00CD20BA">
              <w:rPr>
                <w:i/>
                <w:sz w:val="22"/>
                <w:szCs w:val="22"/>
              </w:rPr>
              <w:t>:</w:t>
            </w:r>
          </w:p>
          <w:p w14:paraId="7FDE2D82" w14:textId="77777777" w:rsidR="002A110E" w:rsidRPr="00CD20BA" w:rsidRDefault="002A110E" w:rsidP="00CD20BA">
            <w:pPr>
              <w:pStyle w:val="afa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CD20BA">
              <w:rPr>
                <w:iCs/>
                <w:sz w:val="22"/>
                <w:szCs w:val="22"/>
              </w:rPr>
              <w:t>Какие прикладные программы существуют для сбора, обработки и анализа показателей финансовой и нефинансовой отчетности?</w:t>
            </w:r>
          </w:p>
          <w:p w14:paraId="0984CC3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i/>
                <w:iCs/>
                <w:sz w:val="22"/>
                <w:szCs w:val="22"/>
              </w:rPr>
              <w:t xml:space="preserve">Задание: </w:t>
            </w:r>
          </w:p>
          <w:p w14:paraId="469A1FE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Используйте поиск необходимой информации в открытых источниках для выполнения задания.</w:t>
            </w:r>
          </w:p>
          <w:p w14:paraId="21C7ED2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Источниками финансирования деятельности </w:t>
            </w:r>
            <w:r w:rsidRPr="00CD20BA">
              <w:rPr>
                <w:sz w:val="22"/>
                <w:szCs w:val="22"/>
              </w:rPr>
              <w:t xml:space="preserve">организации </w:t>
            </w:r>
            <w:r w:rsidRPr="00CD20BA">
              <w:rPr>
                <w:sz w:val="22"/>
                <w:szCs w:val="22"/>
                <w:highlight w:val="white"/>
              </w:rPr>
              <w:t>являются:</w:t>
            </w:r>
          </w:p>
          <w:p w14:paraId="0DE1455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привилегированных акций, гарантированный дивиденд — 22% годовых, затраты на размещение — 6% от объема эмиссии, текущая рыночная цена привилегированной акции — 1440 руб., объем эмиссии — 11 млн руб.;</w:t>
            </w:r>
          </w:p>
          <w:p w14:paraId="162DC41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эмиссия обыкновенных акций, ожидаемый дивиденд — 850 руб. на акцию, темп роста дивидендов — 3% в год, текущая рыночная цена акции — 2750 руб., затраты на размещение — 8% от объема эмиссии, объем эмиссии — 210 млн руб.</w:t>
            </w:r>
          </w:p>
          <w:p w14:paraId="74C97E80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банковский кредит в размере 40 млн руб. под 12% годовых (ключевая ставка Банка России — ______%);</w:t>
            </w:r>
          </w:p>
          <w:p w14:paraId="7106D8E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>нераспределенная прибыль — 2 млн руб.;</w:t>
            </w:r>
          </w:p>
          <w:p w14:paraId="2EBBFF0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  <w:highlight w:val="white"/>
              </w:rPr>
              <w:t xml:space="preserve">Необходимо рассчитать цену капитала, используемого для финансирования деятельности </w:t>
            </w:r>
            <w:r w:rsidRPr="00CD20BA">
              <w:rPr>
                <w:sz w:val="22"/>
                <w:szCs w:val="22"/>
              </w:rPr>
              <w:t>организации</w:t>
            </w:r>
            <w:r w:rsidRPr="00CD20BA">
              <w:rPr>
                <w:sz w:val="22"/>
                <w:szCs w:val="22"/>
                <w:highlight w:val="white"/>
              </w:rPr>
              <w:t>.</w:t>
            </w:r>
          </w:p>
          <w:p w14:paraId="7D341CD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534347C2" w14:textId="77777777" w:rsidR="002A110E" w:rsidRPr="00CD20BA" w:rsidRDefault="002A110E" w:rsidP="00CD20BA">
            <w:pPr>
              <w:pStyle w:val="afa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D20BA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CD20B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.Выбирает и использует необходимое прикладное программное обеспечение в зависимости от решаемых   задач. </w:t>
            </w:r>
          </w:p>
          <w:p w14:paraId="5724CDCB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9F7C94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Задание:</w:t>
            </w:r>
          </w:p>
          <w:p w14:paraId="71F25FAB" w14:textId="753FAC59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t>На основе имеющейся информации об организации, претендующей на реализацию инвестиционного проекта, проанализируйте и оцените ее финансовую состоятельность и рискоустойчивость.</w:t>
            </w:r>
            <w:r w:rsidRPr="00CD20BA">
              <w:rPr>
                <w:sz w:val="22"/>
                <w:szCs w:val="22"/>
              </w:rPr>
              <w:t xml:space="preserve"> Напишите развернутый аналитический вывод.</w:t>
            </w:r>
          </w:p>
          <w:p w14:paraId="7A4D150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ООО «Дизайн-бюро» существует на рынке 9 лет, было образовано в результате реорганизации государственного унитарного предприятия. Уставный капитал составляет 712 тыс. руб. Он разделен на 7120 обыкновенны</w:t>
            </w:r>
            <w:r w:rsidRPr="00CD20BA">
              <w:rPr>
                <w:sz w:val="22"/>
                <w:szCs w:val="22"/>
                <w:lang w:val="en-US"/>
              </w:rPr>
              <w:t>x</w:t>
            </w:r>
            <w:r w:rsidRPr="00CD20BA">
              <w:rPr>
                <w:sz w:val="22"/>
                <w:szCs w:val="22"/>
              </w:rPr>
              <w:t xml:space="preserve"> акций номинальной стоимостью 100 руб. Основная деятельность направлена на разработку дизайна и внутреннюю отделку помещений туристско-гостиничных комплексов (табл. 1). </w:t>
            </w:r>
          </w:p>
          <w:p w14:paraId="7A2BF18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Таблица 1– Экономические показатели ООО «Дизайн-бюро» и его рыночной среды:</w:t>
            </w:r>
          </w:p>
          <w:p w14:paraId="02DD8F01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(млн руб)</w:t>
            </w:r>
          </w:p>
          <w:tbl>
            <w:tblPr>
              <w:tblW w:w="5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128"/>
              <w:gridCol w:w="896"/>
              <w:gridCol w:w="1075"/>
              <w:gridCol w:w="882"/>
            </w:tblGrid>
            <w:tr w:rsidR="002A110E" w:rsidRPr="00CD20BA" w14:paraId="568B534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3CD7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№</w:t>
                  </w:r>
                </w:p>
                <w:p w14:paraId="5AAD24BE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п/п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782C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Показатель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1D1B6" w14:textId="5C0981B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6E16D" w14:textId="6CF73628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202</w:t>
                  </w:r>
                  <w:r w:rsidR="00DB48E1"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2CFD0" w14:textId="3DB0DC1F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20</w:t>
                  </w:r>
                  <w:r w:rsidR="00DB48E1" w:rsidRPr="00CD20BA">
                    <w:rPr>
                      <w:b/>
                      <w:bCs/>
                    </w:rPr>
                    <w:t>21</w:t>
                  </w:r>
                </w:p>
              </w:tc>
            </w:tr>
            <w:tr w:rsidR="002A110E" w:rsidRPr="00CD20BA" w14:paraId="571E3039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61AB1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ABA9D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5E95C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63D79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116A3" w14:textId="77777777" w:rsidR="002A110E" w:rsidRPr="00CD20BA" w:rsidRDefault="002A110E" w:rsidP="00CD20BA">
                  <w:pPr>
                    <w:pStyle w:val="afa"/>
                    <w:jc w:val="center"/>
                    <w:rPr>
                      <w:b/>
                      <w:bCs/>
                    </w:rPr>
                  </w:pPr>
                  <w:r w:rsidRPr="00CD20BA">
                    <w:rPr>
                      <w:b/>
                      <w:bCs/>
                    </w:rPr>
                    <w:t>5</w:t>
                  </w:r>
                </w:p>
              </w:tc>
            </w:tr>
            <w:tr w:rsidR="002A110E" w:rsidRPr="00CD20BA" w14:paraId="25A07BA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2CDF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F1D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Выручка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626C82" w14:textId="77777777" w:rsidR="002A110E" w:rsidRPr="00CD20BA" w:rsidRDefault="002A110E" w:rsidP="00CD20BA">
                  <w:pPr>
                    <w:pStyle w:val="afa"/>
                  </w:pPr>
                  <w:r w:rsidRPr="00CD20BA">
                    <w:t>5487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E9708C" w14:textId="77777777" w:rsidR="002A110E" w:rsidRPr="00CD20BA" w:rsidRDefault="002A110E" w:rsidP="00CD20BA">
                  <w:pPr>
                    <w:pStyle w:val="afa"/>
                  </w:pPr>
                  <w:r w:rsidRPr="00CD20BA">
                    <w:t>2854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8F82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2557</w:t>
                  </w:r>
                </w:p>
              </w:tc>
            </w:tr>
            <w:tr w:rsidR="002A110E" w:rsidRPr="00CD20BA" w14:paraId="5879FF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560E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4767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Себестоимость продаж (переменные затраты)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50505A" w14:textId="77777777" w:rsidR="002A110E" w:rsidRPr="00CD20BA" w:rsidRDefault="002A110E" w:rsidP="00CD20BA">
                  <w:pPr>
                    <w:pStyle w:val="afa"/>
                  </w:pPr>
                  <w:r w:rsidRPr="00CD20BA">
                    <w:t>4727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273FDF" w14:textId="77777777" w:rsidR="002A110E" w:rsidRPr="00CD20BA" w:rsidRDefault="002A110E" w:rsidP="00CD20BA">
                  <w:pPr>
                    <w:pStyle w:val="afa"/>
                  </w:pPr>
                  <w:r w:rsidRPr="00CD20BA">
                    <w:t>2499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CA35AD" w14:textId="77777777" w:rsidR="002A110E" w:rsidRPr="00CD20BA" w:rsidRDefault="002A110E" w:rsidP="00CD20BA">
                  <w:pPr>
                    <w:pStyle w:val="afa"/>
                  </w:pPr>
                  <w:r w:rsidRPr="00CD20BA">
                    <w:t>2265</w:t>
                  </w:r>
                </w:p>
              </w:tc>
            </w:tr>
            <w:tr w:rsidR="002A110E" w:rsidRPr="00CD20BA" w14:paraId="2F13788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DA9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CEB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Коммерческие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EC9D28" w14:textId="77777777" w:rsidR="002A110E" w:rsidRPr="00CD20BA" w:rsidRDefault="002A110E" w:rsidP="00CD20BA">
                  <w:pPr>
                    <w:pStyle w:val="afa"/>
                  </w:pPr>
                  <w:r w:rsidRPr="00CD20BA">
                    <w:t>334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55BE62" w14:textId="77777777" w:rsidR="002A110E" w:rsidRPr="00CD20BA" w:rsidRDefault="002A110E" w:rsidP="00CD20BA">
                  <w:pPr>
                    <w:pStyle w:val="afa"/>
                  </w:pPr>
                  <w:r w:rsidRPr="00CD20BA">
                    <w:t>88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756795" w14:textId="77777777" w:rsidR="002A110E" w:rsidRPr="00CD20BA" w:rsidRDefault="002A110E" w:rsidP="00CD20BA">
                  <w:pPr>
                    <w:pStyle w:val="afa"/>
                  </w:pPr>
                  <w:r w:rsidRPr="00CD20BA">
                    <w:t>64</w:t>
                  </w:r>
                </w:p>
              </w:tc>
            </w:tr>
            <w:tr w:rsidR="002A110E" w:rsidRPr="00CD20BA" w14:paraId="1BC5759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38BC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5A4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Управленческие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6550A6" w14:textId="77777777" w:rsidR="002A110E" w:rsidRPr="00CD20BA" w:rsidRDefault="002A110E" w:rsidP="00CD20BA">
                  <w:pPr>
                    <w:pStyle w:val="afa"/>
                  </w:pPr>
                  <w:r w:rsidRPr="00CD20BA">
                    <w:t>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D3B265" w14:textId="77777777" w:rsidR="002A110E" w:rsidRPr="00CD20BA" w:rsidRDefault="002A110E" w:rsidP="00CD20BA">
                  <w:pPr>
                    <w:pStyle w:val="afa"/>
                  </w:pPr>
                  <w:r w:rsidRPr="00CD20BA">
                    <w:t>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26F881C" w14:textId="77777777" w:rsidR="002A110E" w:rsidRPr="00CD20BA" w:rsidRDefault="002A110E" w:rsidP="00CD20BA">
                  <w:pPr>
                    <w:pStyle w:val="afa"/>
                  </w:pPr>
                  <w:r w:rsidRPr="00CD20BA">
                    <w:t>38</w:t>
                  </w:r>
                </w:p>
              </w:tc>
            </w:tr>
            <w:tr w:rsidR="002A110E" w:rsidRPr="00CD20BA" w14:paraId="31D90E0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CC60D" w14:textId="77777777" w:rsidR="002A110E" w:rsidRPr="00CD20BA" w:rsidRDefault="002A110E" w:rsidP="00CD20BA">
                  <w:pPr>
                    <w:pStyle w:val="afa"/>
                  </w:pPr>
                  <w:r w:rsidRPr="00CD20BA">
                    <w:lastRenderedPageBreak/>
                    <w:t xml:space="preserve">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8689F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Итого постоянные затраты (3+4)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666BEB" w14:textId="77777777" w:rsidR="002A110E" w:rsidRPr="00CD20BA" w:rsidRDefault="002A110E" w:rsidP="00CD20BA">
                  <w:pPr>
                    <w:pStyle w:val="afa"/>
                  </w:pPr>
                  <w:r w:rsidRPr="00CD20BA">
                    <w:t>403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46F067" w14:textId="77777777" w:rsidR="002A110E" w:rsidRPr="00CD20BA" w:rsidRDefault="002A110E" w:rsidP="00CD20BA">
                  <w:pPr>
                    <w:pStyle w:val="afa"/>
                  </w:pPr>
                  <w:r w:rsidRPr="00CD20BA">
                    <w:t>125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8148F8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73AF8CB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AE52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63F3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Прибыль от продаж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23A64C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AFADD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ACF13D" w14:textId="77777777" w:rsidR="002A110E" w:rsidRPr="00CD20BA" w:rsidRDefault="002A110E" w:rsidP="00CD20BA">
                  <w:pPr>
                    <w:pStyle w:val="afa"/>
                  </w:pPr>
                  <w:r w:rsidRPr="00CD20BA">
                    <w:t>190</w:t>
                  </w:r>
                </w:p>
              </w:tc>
            </w:tr>
            <w:tr w:rsidR="002A110E" w:rsidRPr="00CD20BA" w14:paraId="6565B62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66DB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B336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Чистая прибыль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110723" w14:textId="77777777" w:rsidR="002A110E" w:rsidRPr="00CD20BA" w:rsidRDefault="002A110E" w:rsidP="00CD20BA">
                  <w:pPr>
                    <w:pStyle w:val="afa"/>
                  </w:pPr>
                  <w:r w:rsidRPr="00CD20BA">
                    <w:t>155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4B8D14" w14:textId="77777777" w:rsidR="002A110E" w:rsidRPr="00CD20BA" w:rsidRDefault="002A110E" w:rsidP="00CD20BA">
                  <w:pPr>
                    <w:pStyle w:val="afa"/>
                  </w:pPr>
                  <w:r w:rsidRPr="00CD20BA">
                    <w:t>129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F6FF70E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</w:tr>
            <w:tr w:rsidR="002A110E" w:rsidRPr="00CD20BA" w14:paraId="4B1D2561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A608C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94EE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Активы,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C3F89" w14:textId="77777777" w:rsidR="002A110E" w:rsidRPr="00CD20BA" w:rsidRDefault="002A110E" w:rsidP="00CD20BA">
                  <w:pPr>
                    <w:pStyle w:val="afa"/>
                  </w:pPr>
                  <w:r w:rsidRPr="00CD20BA">
                    <w:t>2041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8E32C7" w14:textId="77777777" w:rsidR="002A110E" w:rsidRPr="00CD20BA" w:rsidRDefault="002A110E" w:rsidP="00CD20BA">
                  <w:pPr>
                    <w:pStyle w:val="afa"/>
                  </w:pPr>
                  <w:r w:rsidRPr="00CD20BA">
                    <w:t>1612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3EC51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</w:tr>
            <w:tr w:rsidR="002A110E" w:rsidRPr="00CD20BA" w14:paraId="3F45E6C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FE26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CDC3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Основные средства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69D5B2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37D6B7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352E82" w14:textId="77777777" w:rsidR="002A110E" w:rsidRPr="00CD20BA" w:rsidRDefault="002A110E" w:rsidP="00CD20BA">
                  <w:pPr>
                    <w:pStyle w:val="afa"/>
                  </w:pPr>
                </w:p>
              </w:tc>
            </w:tr>
            <w:tr w:rsidR="002A110E" w:rsidRPr="00CD20BA" w14:paraId="5E8DF26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41B70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D9724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по первоначальной стоимости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EC18DD" w14:textId="77777777" w:rsidR="002A110E" w:rsidRPr="00CD20BA" w:rsidRDefault="002A110E" w:rsidP="00CD20BA">
                  <w:pPr>
                    <w:pStyle w:val="afa"/>
                  </w:pPr>
                  <w:r w:rsidRPr="00CD20BA">
                    <w:t>1502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82DFDA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D29AE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1007</w:t>
                  </w:r>
                </w:p>
              </w:tc>
            </w:tr>
            <w:tr w:rsidR="002A110E" w:rsidRPr="00CD20BA" w14:paraId="4B35F5C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A1D4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148C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 остаточной стоимости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314E3C" w14:textId="77777777" w:rsidR="002A110E" w:rsidRPr="00CD20BA" w:rsidRDefault="002A110E" w:rsidP="00CD20BA">
                  <w:pPr>
                    <w:pStyle w:val="afa"/>
                  </w:pPr>
                  <w:r w:rsidRPr="00CD20BA">
                    <w:t>1170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93352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6A0B08" w14:textId="77777777" w:rsidR="002A110E" w:rsidRPr="00CD20BA" w:rsidRDefault="002A110E" w:rsidP="00CD20BA">
                  <w:pPr>
                    <w:pStyle w:val="afa"/>
                  </w:pPr>
                  <w:r w:rsidRPr="00CD20BA">
                    <w:t>811</w:t>
                  </w:r>
                </w:p>
              </w:tc>
            </w:tr>
            <w:tr w:rsidR="002A110E" w:rsidRPr="00CD20BA" w14:paraId="5D2070B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335F3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996E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амортизация (начисленный износ)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7DE2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332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773F83" w14:textId="77777777" w:rsidR="002A110E" w:rsidRPr="00CD20BA" w:rsidRDefault="002A110E" w:rsidP="00CD20BA">
                  <w:pPr>
                    <w:pStyle w:val="afa"/>
                  </w:pPr>
                  <w:r w:rsidRPr="00CD20BA">
                    <w:t>200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CC853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196</w:t>
                  </w:r>
                </w:p>
              </w:tc>
            </w:tr>
            <w:tr w:rsidR="002A110E" w:rsidRPr="00CD20BA" w14:paraId="69A484C0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910A7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BB6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поступило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ABC1D8" w14:textId="77777777" w:rsidR="002A110E" w:rsidRPr="00CD20BA" w:rsidRDefault="002A110E" w:rsidP="00CD20BA">
                  <w:pPr>
                    <w:pStyle w:val="afa"/>
                  </w:pPr>
                  <w:r w:rsidRPr="00CD20BA">
                    <w:t>375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3861BF" w14:textId="77777777" w:rsidR="002A110E" w:rsidRPr="00CD20BA" w:rsidRDefault="002A110E" w:rsidP="00CD20BA">
                  <w:pPr>
                    <w:pStyle w:val="afa"/>
                  </w:pPr>
                  <w:r w:rsidRPr="00CD20BA">
                    <w:t>250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0AB3E7" w14:textId="77777777" w:rsidR="002A110E" w:rsidRPr="00CD20BA" w:rsidRDefault="002A110E" w:rsidP="00CD20BA">
                  <w:pPr>
                    <w:pStyle w:val="afa"/>
                  </w:pPr>
                  <w:r w:rsidRPr="00CD20BA">
                    <w:t>107</w:t>
                  </w:r>
                </w:p>
              </w:tc>
            </w:tr>
            <w:tr w:rsidR="002A110E" w:rsidRPr="00CD20BA" w14:paraId="0D272C8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59FCD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0647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выбыло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2A559D" w14:textId="77777777" w:rsidR="002A110E" w:rsidRPr="00CD20BA" w:rsidRDefault="002A110E" w:rsidP="00CD20BA">
                  <w:pPr>
                    <w:pStyle w:val="afa"/>
                  </w:pPr>
                  <w:r w:rsidRPr="00CD20BA">
                    <w:t>84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23269B" w14:textId="77777777" w:rsidR="002A110E" w:rsidRPr="00CD20BA" w:rsidRDefault="002A110E" w:rsidP="00CD20BA">
                  <w:pPr>
                    <w:pStyle w:val="afa"/>
                  </w:pPr>
                  <w:r w:rsidRPr="00CD20BA">
                    <w:t>46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CAF21" w14:textId="77777777" w:rsidR="002A110E" w:rsidRPr="00CD20BA" w:rsidRDefault="002A110E" w:rsidP="00CD20BA">
                  <w:pPr>
                    <w:pStyle w:val="afa"/>
                  </w:pPr>
                  <w:r w:rsidRPr="00CD20BA">
                    <w:t>32</w:t>
                  </w:r>
                </w:p>
              </w:tc>
            </w:tr>
            <w:tr w:rsidR="002A110E" w:rsidRPr="00CD20BA" w14:paraId="04F2D854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4977C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436F6" w14:textId="77777777" w:rsidR="002A110E" w:rsidRPr="00CD20BA" w:rsidRDefault="002A110E" w:rsidP="00CD20BA">
                  <w:pPr>
                    <w:pStyle w:val="afa"/>
                  </w:pPr>
                  <w:r w:rsidRPr="00CD20BA">
                    <w:t>— арендованные основные средства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0D2FD0" w14:textId="77777777" w:rsidR="002A110E" w:rsidRPr="00CD20BA" w:rsidRDefault="002A110E" w:rsidP="00CD20BA">
                  <w:pPr>
                    <w:pStyle w:val="afa"/>
                  </w:pPr>
                  <w:r w:rsidRPr="00CD20BA"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F04476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7F2D20" w14:textId="77777777" w:rsidR="002A110E" w:rsidRPr="00CD20BA" w:rsidRDefault="002A110E" w:rsidP="00CD20BA">
                  <w:pPr>
                    <w:pStyle w:val="afa"/>
                  </w:pPr>
                  <w:r w:rsidRPr="00CD20BA">
                    <w:t>47</w:t>
                  </w:r>
                </w:p>
              </w:tc>
            </w:tr>
            <w:tr w:rsidR="002A110E" w:rsidRPr="00CD20BA" w14:paraId="65DF8352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1CEBA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4A8F7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переданные в аренду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12B4B8" w14:textId="77777777" w:rsidR="002A110E" w:rsidRPr="00CD20BA" w:rsidRDefault="002A110E" w:rsidP="00CD20BA">
                  <w:pPr>
                    <w:pStyle w:val="afa"/>
                  </w:pPr>
                  <w:r w:rsidRPr="00CD20BA">
                    <w:t>94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ABB807" w14:textId="77777777" w:rsidR="002A110E" w:rsidRPr="00CD20BA" w:rsidRDefault="002A110E" w:rsidP="00CD20BA">
                  <w:pPr>
                    <w:pStyle w:val="afa"/>
                  </w:pPr>
                  <w:r w:rsidRPr="00CD20BA">
                    <w:t>93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BFE5CC" w14:textId="77777777" w:rsidR="002A110E" w:rsidRPr="00CD20BA" w:rsidRDefault="002A110E" w:rsidP="00CD20BA">
                  <w:pPr>
                    <w:pStyle w:val="afa"/>
                  </w:pPr>
                  <w:r w:rsidRPr="00CD20BA">
                    <w:t>92</w:t>
                  </w:r>
                </w:p>
              </w:tc>
            </w:tr>
            <w:tr w:rsidR="002A110E" w:rsidRPr="00CD20BA" w14:paraId="6B41EAEE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DD42E" w14:textId="77777777" w:rsidR="002A110E" w:rsidRPr="00CD20BA" w:rsidRDefault="002A110E" w:rsidP="00CD20BA">
                  <w:pPr>
                    <w:pStyle w:val="afa"/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1B80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— находящиеся на консервации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7EFF00" w14:textId="77777777" w:rsidR="002A110E" w:rsidRPr="00CD20BA" w:rsidRDefault="002A110E" w:rsidP="00CD20BA">
                  <w:pPr>
                    <w:pStyle w:val="afa"/>
                  </w:pPr>
                  <w:r w:rsidRPr="00CD20BA">
                    <w:t>85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097E0A" w14:textId="77777777" w:rsidR="002A110E" w:rsidRPr="00CD20BA" w:rsidRDefault="002A110E" w:rsidP="00CD20BA">
                  <w:pPr>
                    <w:pStyle w:val="afa"/>
                  </w:pPr>
                  <w:r w:rsidRPr="00CD20BA">
                    <w:t>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3513B6" w14:textId="77777777" w:rsidR="002A110E" w:rsidRPr="00CD20BA" w:rsidRDefault="002A110E" w:rsidP="00CD20BA">
                  <w:pPr>
                    <w:pStyle w:val="afa"/>
                  </w:pPr>
                  <w:r w:rsidRPr="00CD20BA">
                    <w:t>48</w:t>
                  </w:r>
                </w:p>
              </w:tc>
            </w:tr>
            <w:tr w:rsidR="002A110E" w:rsidRPr="00CD20BA" w14:paraId="53E50C67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EA70B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B312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Внеоборотные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589A8C" w14:textId="77777777" w:rsidR="002A110E" w:rsidRPr="00CD20BA" w:rsidRDefault="002A110E" w:rsidP="00CD20BA">
                  <w:pPr>
                    <w:pStyle w:val="afa"/>
                  </w:pPr>
                  <w:r w:rsidRPr="00CD20BA">
                    <w:t>1372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2DEBB6" w14:textId="77777777" w:rsidR="002A110E" w:rsidRPr="00CD20BA" w:rsidRDefault="002A110E" w:rsidP="00CD20BA">
                  <w:pPr>
                    <w:pStyle w:val="afa"/>
                  </w:pPr>
                  <w:r w:rsidRPr="00CD20BA">
                    <w:t>1214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B892D0" w14:textId="77777777" w:rsidR="002A110E" w:rsidRPr="00CD20BA" w:rsidRDefault="002A110E" w:rsidP="00CD20BA">
                  <w:pPr>
                    <w:pStyle w:val="afa"/>
                  </w:pPr>
                  <w:r w:rsidRPr="00CD20BA">
                    <w:t>1013</w:t>
                  </w:r>
                </w:p>
              </w:tc>
            </w:tr>
            <w:tr w:rsidR="002A110E" w:rsidRPr="00CD20BA" w14:paraId="52FD12F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9B9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524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A77880" w14:textId="77777777" w:rsidR="002A110E" w:rsidRPr="00CD20BA" w:rsidRDefault="002A110E" w:rsidP="00CD20BA">
                  <w:pPr>
                    <w:pStyle w:val="afa"/>
                  </w:pPr>
                  <w:r w:rsidRPr="00CD20BA">
                    <w:t>669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C6AC08" w14:textId="77777777" w:rsidR="002A110E" w:rsidRPr="00CD20BA" w:rsidRDefault="002A110E" w:rsidP="00CD20BA">
                  <w:pPr>
                    <w:pStyle w:val="afa"/>
                  </w:pPr>
                  <w:r w:rsidRPr="00CD20BA">
                    <w:t>398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C2672E" w14:textId="77777777" w:rsidR="002A110E" w:rsidRPr="00CD20BA" w:rsidRDefault="002A110E" w:rsidP="00CD20BA">
                  <w:pPr>
                    <w:pStyle w:val="afa"/>
                  </w:pPr>
                  <w:r w:rsidRPr="00CD20BA">
                    <w:t>198</w:t>
                  </w:r>
                </w:p>
              </w:tc>
            </w:tr>
            <w:tr w:rsidR="002A110E" w:rsidRPr="00CD20BA" w14:paraId="2170226B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E9ED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FC47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Запасы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11E652" w14:textId="77777777" w:rsidR="002A110E" w:rsidRPr="00CD20BA" w:rsidRDefault="002A110E" w:rsidP="00CD20BA">
                  <w:pPr>
                    <w:pStyle w:val="afa"/>
                  </w:pPr>
                  <w:r w:rsidRPr="00CD20BA">
                    <w:t>164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BDBBD2" w14:textId="77777777" w:rsidR="002A110E" w:rsidRPr="00CD20BA" w:rsidRDefault="002A110E" w:rsidP="00CD20BA">
                  <w:pPr>
                    <w:pStyle w:val="afa"/>
                  </w:pPr>
                  <w:r w:rsidRPr="00CD20BA">
                    <w:t>72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DB2D93" w14:textId="77777777" w:rsidR="002A110E" w:rsidRPr="00CD20BA" w:rsidRDefault="002A110E" w:rsidP="00CD20BA">
                  <w:pPr>
                    <w:pStyle w:val="afa"/>
                  </w:pPr>
                  <w:r w:rsidRPr="00CD20BA">
                    <w:t>21</w:t>
                  </w:r>
                </w:p>
              </w:tc>
            </w:tr>
            <w:tr w:rsidR="002A110E" w:rsidRPr="00CD20BA" w14:paraId="658D470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51752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C845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дебитор екая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2D2E54" w14:textId="77777777" w:rsidR="002A110E" w:rsidRPr="00CD20BA" w:rsidRDefault="002A110E" w:rsidP="00CD20BA">
                  <w:pPr>
                    <w:pStyle w:val="afa"/>
                  </w:pPr>
                  <w:r w:rsidRPr="00CD20BA">
                    <w:t>339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5745FA" w14:textId="77777777" w:rsidR="002A110E" w:rsidRPr="00CD20BA" w:rsidRDefault="002A110E" w:rsidP="00CD20BA">
                  <w:pPr>
                    <w:pStyle w:val="afa"/>
                  </w:pPr>
                  <w:r w:rsidRPr="00CD20BA">
                    <w:t>242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244C3B" w14:textId="77777777" w:rsidR="002A110E" w:rsidRPr="00CD20BA" w:rsidRDefault="002A110E" w:rsidP="00CD20BA">
                  <w:pPr>
                    <w:pStyle w:val="afa"/>
                  </w:pPr>
                  <w:r w:rsidRPr="00CD20BA">
                    <w:t>144</w:t>
                  </w:r>
                </w:p>
              </w:tc>
            </w:tr>
            <w:tr w:rsidR="002A110E" w:rsidRPr="00CD20BA" w14:paraId="71A4C7AA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BB2D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891E9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Собственный капитал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426D4A" w14:textId="77777777" w:rsidR="002A110E" w:rsidRPr="00CD20BA" w:rsidRDefault="002A110E" w:rsidP="00CD20BA">
                  <w:pPr>
                    <w:pStyle w:val="afa"/>
                  </w:pPr>
                  <w:r w:rsidRPr="00CD20BA">
                    <w:t>393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677AF7" w14:textId="77777777" w:rsidR="002A110E" w:rsidRPr="00CD20BA" w:rsidRDefault="002A110E" w:rsidP="00CD20BA">
                  <w:pPr>
                    <w:pStyle w:val="afa"/>
                  </w:pPr>
                  <w:r w:rsidRPr="00CD20BA">
                    <w:t>237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E5095B" w14:textId="77777777" w:rsidR="002A110E" w:rsidRPr="00CD20BA" w:rsidRDefault="002A110E" w:rsidP="00CD20BA">
                  <w:pPr>
                    <w:pStyle w:val="afa"/>
                  </w:pPr>
                  <w:r w:rsidRPr="00CD20BA">
                    <w:t>102</w:t>
                  </w:r>
                </w:p>
              </w:tc>
            </w:tr>
            <w:tr w:rsidR="002A110E" w:rsidRPr="00CD20BA" w14:paraId="32D17AF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BC4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F721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Нераспределенная прибыль (непокрытый убыток)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69B493" w14:textId="77777777" w:rsidR="002A110E" w:rsidRPr="00CD20BA" w:rsidRDefault="002A110E" w:rsidP="00CD20BA">
                  <w:pPr>
                    <w:pStyle w:val="afa"/>
                  </w:pPr>
                  <w:r w:rsidRPr="00CD20BA">
                    <w:t>348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4156C6" w14:textId="77777777" w:rsidR="002A110E" w:rsidRPr="00CD20BA" w:rsidRDefault="002A110E" w:rsidP="00CD20BA">
                  <w:pPr>
                    <w:pStyle w:val="afa"/>
                  </w:pPr>
                  <w:r w:rsidRPr="00CD20BA">
                    <w:t>183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AACEF0" w14:textId="77777777" w:rsidR="002A110E" w:rsidRPr="00CD20BA" w:rsidRDefault="002A110E" w:rsidP="00CD20BA">
                  <w:pPr>
                    <w:pStyle w:val="afa"/>
                  </w:pPr>
                  <w:r w:rsidRPr="00CD20BA">
                    <w:t>51</w:t>
                  </w:r>
                </w:p>
              </w:tc>
            </w:tr>
            <w:tr w:rsidR="002A110E" w:rsidRPr="00CD20BA" w14:paraId="20FBAD1C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75543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EA4A8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обязательства —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3FBF84" w14:textId="77777777" w:rsidR="002A110E" w:rsidRPr="00CD20BA" w:rsidRDefault="002A110E" w:rsidP="00CD20BA">
                  <w:pPr>
                    <w:pStyle w:val="afa"/>
                  </w:pPr>
                  <w:r w:rsidRPr="00CD20BA">
                    <w:t>1326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A2CF71" w14:textId="77777777" w:rsidR="002A110E" w:rsidRPr="00CD20BA" w:rsidRDefault="002A110E" w:rsidP="00CD20BA">
                  <w:pPr>
                    <w:pStyle w:val="afa"/>
                  </w:pPr>
                  <w:r w:rsidRPr="00CD20BA">
                    <w:t>1040, 5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FD0D7F" w14:textId="77777777" w:rsidR="002A110E" w:rsidRPr="00CD20BA" w:rsidRDefault="002A110E" w:rsidP="00CD20BA">
                  <w:pPr>
                    <w:pStyle w:val="afa"/>
                  </w:pPr>
                  <w:r w:rsidRPr="00CD20BA">
                    <w:t>766</w:t>
                  </w:r>
                </w:p>
              </w:tc>
            </w:tr>
            <w:tr w:rsidR="002A110E" w:rsidRPr="00CD20BA" w14:paraId="6B1C403D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CDB31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1E6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Краткосрочные кредиты и займы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5C63A1" w14:textId="77777777" w:rsidR="002A110E" w:rsidRPr="00CD20BA" w:rsidRDefault="002A110E" w:rsidP="00CD20BA">
                  <w:pPr>
                    <w:pStyle w:val="afa"/>
                  </w:pPr>
                  <w:r w:rsidRPr="00CD20BA">
                    <w:t>459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66E1F7" w14:textId="77777777" w:rsidR="002A110E" w:rsidRPr="00CD20BA" w:rsidRDefault="002A110E" w:rsidP="00CD20BA">
                  <w:pPr>
                    <w:pStyle w:val="afa"/>
                  </w:pPr>
                  <w:r w:rsidRPr="00CD20BA">
                    <w:t>425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7AFB3" w14:textId="77777777" w:rsidR="002A110E" w:rsidRPr="00CD20BA" w:rsidRDefault="002A110E" w:rsidP="00CD20BA">
                  <w:pPr>
                    <w:pStyle w:val="afa"/>
                  </w:pPr>
                  <w:r w:rsidRPr="00CD20BA">
                    <w:t>400</w:t>
                  </w:r>
                </w:p>
              </w:tc>
            </w:tr>
            <w:tr w:rsidR="002A110E" w:rsidRPr="00CD20BA" w14:paraId="766510D8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958AD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BA9B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Краткосрочная кредиторская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1A5BD3" w14:textId="77777777" w:rsidR="002A110E" w:rsidRPr="00CD20BA" w:rsidRDefault="002A110E" w:rsidP="00CD20BA">
                  <w:pPr>
                    <w:pStyle w:val="afa"/>
                  </w:pPr>
                  <w:r w:rsidRPr="00CD20BA">
                    <w:t>867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4163D4" w14:textId="77777777" w:rsidR="002A110E" w:rsidRPr="00CD20BA" w:rsidRDefault="002A110E" w:rsidP="00CD20BA">
                  <w:pPr>
                    <w:pStyle w:val="afa"/>
                  </w:pPr>
                  <w:r w:rsidRPr="00CD20BA">
                    <w:t>615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9F7C00" w14:textId="77777777" w:rsidR="002A110E" w:rsidRPr="00CD20BA" w:rsidRDefault="002A110E" w:rsidP="00CD20BA">
                  <w:pPr>
                    <w:pStyle w:val="afa"/>
                  </w:pPr>
                  <w:r w:rsidRPr="00CD20BA">
                    <w:t>366</w:t>
                  </w:r>
                </w:p>
              </w:tc>
            </w:tr>
            <w:tr w:rsidR="002A110E" w:rsidRPr="00CD20BA" w14:paraId="3AAD1D53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4309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19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A0ADF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Среднесписочная численность персонала, чел.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4FCEF3" w14:textId="77777777" w:rsidR="002A110E" w:rsidRPr="00CD20BA" w:rsidRDefault="002A110E" w:rsidP="00CD20BA">
                  <w:pPr>
                    <w:pStyle w:val="afa"/>
                  </w:pPr>
                  <w:r w:rsidRPr="00CD20BA">
                    <w:t>415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C3141E" w14:textId="77777777" w:rsidR="002A110E" w:rsidRPr="00CD20BA" w:rsidRDefault="002A110E" w:rsidP="00CD20BA">
                  <w:pPr>
                    <w:pStyle w:val="afa"/>
                  </w:pPr>
                  <w:r w:rsidRPr="00CD20BA">
                    <w:t>412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E7CCEB" w14:textId="77777777" w:rsidR="002A110E" w:rsidRPr="00CD20BA" w:rsidRDefault="002A110E" w:rsidP="00CD20BA">
                  <w:pPr>
                    <w:pStyle w:val="afa"/>
                  </w:pPr>
                  <w:r w:rsidRPr="00CD20BA">
                    <w:t>397</w:t>
                  </w:r>
                </w:p>
              </w:tc>
            </w:tr>
            <w:tr w:rsidR="002A110E" w:rsidRPr="00CD20BA" w14:paraId="335731C6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ADDB5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8397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Средневзвешенный процент по кредитам и займам,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30E2AB" w14:textId="77777777" w:rsidR="002A110E" w:rsidRPr="00CD20BA" w:rsidRDefault="002A110E" w:rsidP="00CD20BA">
                  <w:pPr>
                    <w:pStyle w:val="afa"/>
                  </w:pPr>
                  <w:r w:rsidRPr="00CD20BA">
                    <w:t>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74978F" w14:textId="77777777" w:rsidR="002A110E" w:rsidRPr="00CD20BA" w:rsidRDefault="002A110E" w:rsidP="00CD20BA">
                  <w:pPr>
                    <w:pStyle w:val="afa"/>
                  </w:pPr>
                  <w:r w:rsidRPr="00CD20BA">
                    <w:t>17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E70FD5" w14:textId="77777777" w:rsidR="002A110E" w:rsidRPr="00CD20BA" w:rsidRDefault="002A110E" w:rsidP="00CD20BA">
                  <w:pPr>
                    <w:pStyle w:val="afa"/>
                  </w:pPr>
                  <w:r w:rsidRPr="00CD20BA">
                    <w:t>22</w:t>
                  </w:r>
                </w:p>
              </w:tc>
            </w:tr>
            <w:tr w:rsidR="002A110E" w:rsidRPr="00CD20BA" w14:paraId="0924786F" w14:textId="77777777" w:rsidTr="006C36C0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D5924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21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17640" w14:textId="77777777" w:rsidR="002A110E" w:rsidRPr="00CD20BA" w:rsidRDefault="002A110E" w:rsidP="00CD20BA">
                  <w:pPr>
                    <w:pStyle w:val="afa"/>
                  </w:pPr>
                  <w:r w:rsidRPr="00CD20BA">
                    <w:t xml:space="preserve">Темпы роста инфляции,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522341" w14:textId="77777777" w:rsidR="002A110E" w:rsidRPr="00CD20BA" w:rsidRDefault="002A110E" w:rsidP="00CD20BA">
                  <w:pPr>
                    <w:pStyle w:val="afa"/>
                  </w:pPr>
                  <w:r w:rsidRPr="00CD20BA">
                    <w:t>7,5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1F62AF" w14:textId="77777777" w:rsidR="002A110E" w:rsidRPr="00CD20BA" w:rsidRDefault="002A110E" w:rsidP="00CD20BA">
                  <w:pPr>
                    <w:pStyle w:val="afa"/>
                  </w:pPr>
                  <w:r w:rsidRPr="00CD20BA">
                    <w:t>12,9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19A6E6" w14:textId="77777777" w:rsidR="002A110E" w:rsidRPr="00CD20BA" w:rsidRDefault="002A110E" w:rsidP="00CD20BA">
                  <w:pPr>
                    <w:pStyle w:val="afa"/>
                  </w:pPr>
                  <w:r w:rsidRPr="00CD20BA">
                    <w:t>11,7</w:t>
                  </w:r>
                </w:p>
              </w:tc>
            </w:tr>
          </w:tbl>
          <w:p w14:paraId="572CFA9D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73972D07" w14:textId="77777777" w:rsidR="002A110E" w:rsidRPr="00CD20BA" w:rsidRDefault="002A110E" w:rsidP="00CD20BA">
            <w:pPr>
              <w:pStyle w:val="afa"/>
              <w:jc w:val="both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5</w:t>
            </w:r>
            <w:r w:rsidRPr="00CD20BA">
              <w:rPr>
                <w:b/>
                <w:bCs/>
                <w:sz w:val="22"/>
                <w:szCs w:val="22"/>
              </w:rPr>
              <w:t>. Разрабатывает методические и нормативные документы на основе результатов проведенных исследований.</w:t>
            </w:r>
            <w:r w:rsidRPr="00CD20BA">
              <w:rPr>
                <w:sz w:val="22"/>
                <w:szCs w:val="22"/>
              </w:rPr>
              <w:t xml:space="preserve"> </w:t>
            </w:r>
          </w:p>
          <w:p w14:paraId="09A75723" w14:textId="77777777" w:rsidR="002A110E" w:rsidRPr="00CD20BA" w:rsidRDefault="002A110E" w:rsidP="00CD20BA">
            <w:pPr>
              <w:pStyle w:val="afa"/>
              <w:rPr>
                <w:rFonts w:eastAsia="Calibri"/>
                <w:sz w:val="22"/>
                <w:szCs w:val="22"/>
              </w:rPr>
            </w:pPr>
            <w:r w:rsidRPr="00CD20BA">
              <w:rPr>
                <w:rFonts w:eastAsia="Calibri"/>
                <w:sz w:val="22"/>
                <w:szCs w:val="22"/>
              </w:rPr>
              <w:t>ТЕСТЫ:</w:t>
            </w:r>
          </w:p>
          <w:p w14:paraId="73C69B4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1.Может ли рыночная стоимость организации выступать в качестве индикатора, характеризующего удовлетворенность ключевых заинтересованных сторон в информационной обеспеченности? Если да, то назовите таких стейкхолдеров:</w:t>
            </w:r>
          </w:p>
          <w:p w14:paraId="253FCA29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</w:t>
            </w:r>
          </w:p>
          <w:p w14:paraId="1B3B58F2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lastRenderedPageBreak/>
              <w:t>Б) __________________________________________</w:t>
            </w:r>
          </w:p>
          <w:p w14:paraId="4ECFEB6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</w:t>
            </w:r>
          </w:p>
          <w:p w14:paraId="198747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 xml:space="preserve">Ответ обоснуйте. </w:t>
            </w:r>
          </w:p>
          <w:p w14:paraId="75DC6A2E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23E26DC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2.Анализ каких рисков необходимо проводить при прогнозировании рыночной стоимости коммерческой организации?</w:t>
            </w:r>
          </w:p>
          <w:p w14:paraId="409B64DB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А) ___________________________________________</w:t>
            </w:r>
          </w:p>
          <w:p w14:paraId="24790A6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Б) ___________________________________________</w:t>
            </w:r>
          </w:p>
          <w:p w14:paraId="52914AB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В) ___________________________________________</w:t>
            </w:r>
          </w:p>
          <w:p w14:paraId="2AEC2FE4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Г) ___________________________________________</w:t>
            </w:r>
          </w:p>
          <w:p w14:paraId="41F5F666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Д) ___________________________________________</w:t>
            </w:r>
          </w:p>
          <w:p w14:paraId="13FA8637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Ж) __________________________________________</w:t>
            </w:r>
          </w:p>
          <w:p w14:paraId="0CFBB9AF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</w:p>
          <w:p w14:paraId="300F2FEA" w14:textId="77777777" w:rsidR="002A110E" w:rsidRPr="00CD20BA" w:rsidRDefault="002A110E" w:rsidP="00CD20BA">
            <w:pPr>
              <w:pStyle w:val="afa"/>
              <w:rPr>
                <w:sz w:val="22"/>
                <w:szCs w:val="22"/>
              </w:rPr>
            </w:pPr>
            <w:r w:rsidRPr="00CD20BA">
              <w:rPr>
                <w:sz w:val="22"/>
                <w:szCs w:val="22"/>
              </w:rPr>
              <w:t>Задание 2:</w:t>
            </w:r>
          </w:p>
          <w:p w14:paraId="5E372C8D" w14:textId="26DEE934" w:rsidR="002A110E" w:rsidRPr="00CD20BA" w:rsidRDefault="002A110E" w:rsidP="00CD20BA">
            <w:pPr>
              <w:pStyle w:val="afa"/>
              <w:rPr>
                <w:iCs/>
                <w:sz w:val="22"/>
                <w:szCs w:val="22"/>
              </w:rPr>
            </w:pPr>
            <w:r w:rsidRPr="00CD20BA">
              <w:rPr>
                <w:iCs/>
                <w:sz w:val="22"/>
                <w:szCs w:val="22"/>
              </w:rPr>
              <w:t xml:space="preserve">Нужно ли коммерческой организации делать выбор между экономическим процветанием, выраженном в получении прибыли, и инвестированием в устойчивое развитие? Ответ обоснуйте. </w:t>
            </w:r>
          </w:p>
        </w:tc>
      </w:tr>
      <w:tr w:rsidR="002A110E" w:rsidRPr="00CD20BA" w14:paraId="40C2FEF2" w14:textId="77777777" w:rsidTr="00705061">
        <w:tc>
          <w:tcPr>
            <w:tcW w:w="1310" w:type="dxa"/>
            <w:shd w:val="clear" w:color="auto" w:fill="auto"/>
          </w:tcPr>
          <w:p w14:paraId="102765D7" w14:textId="77777777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color w:val="000000"/>
                <w:sz w:val="22"/>
                <w:szCs w:val="22"/>
              </w:rPr>
            </w:pPr>
            <w:r w:rsidRPr="00CD20BA">
              <w:rPr>
                <w:color w:val="000000"/>
                <w:sz w:val="22"/>
                <w:szCs w:val="22"/>
              </w:rPr>
              <w:lastRenderedPageBreak/>
              <w:t>ПК-7</w:t>
            </w:r>
          </w:p>
          <w:p w14:paraId="05E2433E" w14:textId="5B997CE0" w:rsidR="002A110E" w:rsidRPr="00CD20BA" w:rsidRDefault="00592847" w:rsidP="00CD20B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ar-SA"/>
              </w:rPr>
            </w:pPr>
            <w:r w:rsidRPr="00592847">
              <w:rPr>
                <w:color w:val="000000"/>
                <w:sz w:val="22"/>
                <w:szCs w:val="22"/>
              </w:rPr>
              <w:t xml:space="preserve">Способность организовывать и планировать аналитическую работу, использование результатов анализа в управлении бизнесом, руководить подготовкой и реализацией инновационных проектов, разрабатывать варианты управленческих решений и аналитически обосновывать их выбор на основе </w:t>
            </w:r>
            <w:r w:rsidRPr="00592847">
              <w:rPr>
                <w:color w:val="000000"/>
                <w:sz w:val="22"/>
                <w:szCs w:val="22"/>
              </w:rPr>
              <w:lastRenderedPageBreak/>
              <w:t>критериев финансовой эффективности и с учетом требований ключевых стейкхолдеров и социально-экономических последствий</w:t>
            </w:r>
            <w:r w:rsidR="002A110E" w:rsidRPr="00CD20BA">
              <w:rPr>
                <w:color w:val="000000"/>
                <w:sz w:val="22"/>
                <w:szCs w:val="22"/>
              </w:rPr>
              <w:t>.</w:t>
            </w:r>
          </w:p>
          <w:p w14:paraId="0B96658E" w14:textId="46A88FA2" w:rsidR="002A110E" w:rsidRPr="00CD20BA" w:rsidRDefault="002A110E" w:rsidP="00CD20BA">
            <w:pPr>
              <w:widowControl w:val="0"/>
              <w:suppressAutoHyphens/>
              <w:ind w:right="45"/>
              <w:jc w:val="both"/>
              <w:rPr>
                <w:iCs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9" w:type="dxa"/>
          </w:tcPr>
          <w:p w14:paraId="23C617B9" w14:textId="564B950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lastRenderedPageBreak/>
              <w:t>1)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Распределяет обязанности, формирует задания, организует, координирует и планирует аналитическую работу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0188D2C7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90AC31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EBC01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B3543A4" w14:textId="75828A9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C0BF20A" w14:textId="6151372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BEDFD8" w14:textId="4C9E05C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551B3B5" w14:textId="0A681AF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DF6B5E" w14:textId="5426D5B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0E245F1" w14:textId="33A214A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C0020DD" w14:textId="5BF9AD5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47B50DA" w14:textId="59D96CC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2FB165" w14:textId="11B516A8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3542160" w14:textId="06E89720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  <w:r w:rsidRPr="00CD20BA">
              <w:rPr>
                <w:rStyle w:val="FontStyle12"/>
                <w:rFonts w:eastAsia="Calibri"/>
              </w:rPr>
              <w:t>2)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 xml:space="preserve">Использует результаты анализа для выработки решений по управлению 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бизнесом</w:t>
            </w:r>
            <w:r w:rsidRPr="00CD20BA">
              <w:rPr>
                <w:rStyle w:val="FontStyle12"/>
                <w:rFonts w:eastAsia="Calibri"/>
              </w:rPr>
              <w:t>.</w:t>
            </w:r>
          </w:p>
          <w:p w14:paraId="4D911E71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349A23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E17F5C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7DFC2AA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E3BD038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7AFD3BB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F5A693F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A849E8E" w14:textId="3278D2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028802E" w14:textId="0CCA44FF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6C5ADC6" w14:textId="28A8552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D88DCA" w14:textId="7AC4748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B7E37E" w14:textId="729F414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6298E95B" w14:textId="1F3D45D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CAE0827" w14:textId="0B7B83FB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C82F66C" w14:textId="6734569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DEAB206" w14:textId="0FBC81D9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DCE2A5D" w14:textId="793C050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99D62E" w14:textId="3EBA674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1018A3A0" w14:textId="1C49F7A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ADD8C4" w14:textId="1461CC05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6DC961D" w14:textId="3A27B5A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0711785" w14:textId="2DA01E3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72B3CFBC" w14:textId="7735627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6107E13" w14:textId="51C173F2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89EAFA" w14:textId="1708270E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ECEFA56" w14:textId="55667C33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7B78AE4" w14:textId="375828E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4C267BEA" w14:textId="7B6C90DA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EFDFB07" w14:textId="4093EA86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598EC40" w14:textId="56AC175C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23090289" w14:textId="2BB2FAA4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5CC39369" w14:textId="77777777" w:rsidR="002A110E" w:rsidRPr="00CD20BA" w:rsidRDefault="002A110E" w:rsidP="00CD20BA">
            <w:pPr>
              <w:pStyle w:val="Style2"/>
              <w:rPr>
                <w:rStyle w:val="FontStyle12"/>
                <w:rFonts w:eastAsia="Calibri"/>
              </w:rPr>
            </w:pPr>
          </w:p>
          <w:p w14:paraId="02BE316E" w14:textId="03278E7F" w:rsidR="002A110E" w:rsidRPr="00CD20BA" w:rsidRDefault="002A110E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2"/>
                <w:szCs w:val="22"/>
                <w:lang w:eastAsia="ar-SA"/>
              </w:rPr>
            </w:pPr>
            <w:r w:rsidRPr="00CD20BA">
              <w:rPr>
                <w:rStyle w:val="FontStyle12"/>
                <w:rFonts w:eastAsia="Calibri"/>
              </w:rPr>
              <w:t>3)</w:t>
            </w:r>
            <w:r w:rsidRPr="00CD20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592847" w:rsidRPr="00592847">
              <w:rPr>
                <w:rFonts w:eastAsia="Calibri"/>
                <w:sz w:val="22"/>
                <w:szCs w:val="22"/>
              </w:rPr>
              <w:t>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</w:t>
            </w:r>
            <w:r w:rsidR="00592847" w:rsidRPr="00592847">
              <w:rPr>
                <w:rFonts w:eastAsia="Calibri"/>
                <w:sz w:val="22"/>
                <w:szCs w:val="22"/>
              </w:rPr>
              <w:lastRenderedPageBreak/>
              <w:t>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rStyle w:val="FontStyle12"/>
                <w:rFonts w:eastAsia="Calibri"/>
              </w:rPr>
              <w:t>.</w:t>
            </w:r>
          </w:p>
        </w:tc>
        <w:tc>
          <w:tcPr>
            <w:tcW w:w="1309" w:type="dxa"/>
          </w:tcPr>
          <w:p w14:paraId="51A00D07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1) Знать:</w:t>
            </w:r>
          </w:p>
          <w:p w14:paraId="04209EB6" w14:textId="7DA53DA3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сущности и значения аналитической работы в рамках проведения финансового анализа</w:t>
            </w:r>
          </w:p>
          <w:p w14:paraId="7275656F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1CC151CE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 применять современные подходы и инструментарий для выработки и обоснования финансовых решений по управлению бизнесом</w:t>
            </w:r>
          </w:p>
          <w:p w14:paraId="3F6C16B1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2)Знать:</w:t>
            </w:r>
          </w:p>
          <w:p w14:paraId="30AF496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основные направления и тенденции развития методологии и методики 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финансового анализа как обеспечивающей функции для выработки решений по управлению бизнесом Уметь:</w:t>
            </w:r>
          </w:p>
          <w:p w14:paraId="4F9F2093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 xml:space="preserve">-  использовать результаты анализа на основе критериев финансовой эффективности и с учетом требований ключевых стейкхолдеров и социально- экономических последствий </w:t>
            </w:r>
          </w:p>
          <w:p w14:paraId="26B1776D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3)Знать:</w:t>
            </w:r>
          </w:p>
          <w:p w14:paraId="013F6A24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основные направления и тенденции финансового анализа в системе управленческих решений и их выбор на основе критериев финансовой эффективности с учетом требований заинтересо</w:t>
            </w:r>
            <w:r w:rsidRPr="00CD20BA">
              <w:rPr>
                <w:bCs/>
                <w:sz w:val="22"/>
                <w:szCs w:val="22"/>
                <w:lang w:eastAsia="ar-SA"/>
              </w:rPr>
              <w:lastRenderedPageBreak/>
              <w:t>ванных сторон и социально-экономических последствий</w:t>
            </w:r>
          </w:p>
          <w:p w14:paraId="78D79CE0" w14:textId="77777777" w:rsidR="00DB48E1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Уметь:</w:t>
            </w:r>
          </w:p>
          <w:p w14:paraId="7A6A19F0" w14:textId="02AA2741" w:rsidR="002A110E" w:rsidRPr="00CD20BA" w:rsidRDefault="00DB48E1" w:rsidP="00CD20BA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sz w:val="22"/>
                <w:szCs w:val="22"/>
                <w:lang w:eastAsia="ar-SA"/>
              </w:rPr>
            </w:pPr>
            <w:r w:rsidRPr="00CD20BA">
              <w:rPr>
                <w:bCs/>
                <w:sz w:val="22"/>
                <w:szCs w:val="22"/>
                <w:lang w:eastAsia="ar-SA"/>
              </w:rPr>
              <w:t>- обобщать результаты и проводить научные исследования в области финансового анализа для  руководства подготовкой и реализацией инновационных проектов</w:t>
            </w:r>
          </w:p>
        </w:tc>
        <w:tc>
          <w:tcPr>
            <w:tcW w:w="5925" w:type="dxa"/>
            <w:shd w:val="clear" w:color="auto" w:fill="auto"/>
          </w:tcPr>
          <w:p w14:paraId="30ACC8FD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lastRenderedPageBreak/>
              <w:t xml:space="preserve">1. </w:t>
            </w:r>
            <w:r w:rsidRPr="00CD20BA">
              <w:rPr>
                <w:b/>
                <w:bCs/>
                <w:sz w:val="22"/>
                <w:szCs w:val="22"/>
                <w:lang w:eastAsia="ar-SA"/>
              </w:rPr>
              <w:t>Распределяет обязанности, формирует задания, организует, координирует и планирует аналитическую работу.</w:t>
            </w:r>
          </w:p>
          <w:p w14:paraId="6FA76ED2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0553512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685BDC3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Внешние и внутренние факторы, влияющие на</w:t>
            </w:r>
          </w:p>
          <w:p w14:paraId="271C0E89" w14:textId="6BC81C98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финансовое состояние организации.</w:t>
            </w:r>
          </w:p>
          <w:p w14:paraId="7A666E77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особенностей показателей доходов, расходов и прибыли консолидированного отчета группы.</w:t>
            </w:r>
          </w:p>
          <w:p w14:paraId="46A8BD1F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Факторный анализ прибыли и рентабельности от продажи продукции, товаров, услуг по консолидированному отчету о финансовых результатах.</w:t>
            </w:r>
          </w:p>
          <w:p w14:paraId="526C2BB2" w14:textId="77777777" w:rsidR="00ED1410" w:rsidRPr="00CD20BA" w:rsidRDefault="00ED1410" w:rsidP="00CD20BA">
            <w:pPr>
              <w:pStyle w:val="ac"/>
              <w:numPr>
                <w:ilvl w:val="0"/>
                <w:numId w:val="10"/>
              </w:numPr>
              <w:suppressAutoHyphens/>
              <w:ind w:left="71" w:firstLine="142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Характеристик прикладных программных комплексов по анализу финансовой отчетности.</w:t>
            </w:r>
          </w:p>
          <w:p w14:paraId="1AD538E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00F5160B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Задание  </w:t>
            </w:r>
          </w:p>
          <w:p w14:paraId="5B6FF50E" w14:textId="77777777" w:rsidR="002A110E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Классифицируйте финансовое состояние организации по сводным критериям оценки баланса, используя данные таблицы «Границы классов финансового состояния»:</w:t>
            </w:r>
          </w:p>
          <w:tbl>
            <w:tblPr>
              <w:tblStyle w:val="11"/>
              <w:tblW w:w="5543" w:type="dxa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1026"/>
              <w:gridCol w:w="690"/>
              <w:gridCol w:w="1011"/>
              <w:gridCol w:w="727"/>
              <w:gridCol w:w="7"/>
            </w:tblGrid>
            <w:tr w:rsidR="00ED1410" w:rsidRPr="00DB48E1" w14:paraId="748871A9" w14:textId="77777777" w:rsidTr="00471729">
              <w:trPr>
                <w:trHeight w:val="213"/>
              </w:trPr>
              <w:tc>
                <w:tcPr>
                  <w:tcW w:w="2082" w:type="dxa"/>
                  <w:vMerge w:val="restart"/>
                  <w:hideMark/>
                </w:tcPr>
                <w:p w14:paraId="1F404541" w14:textId="77777777" w:rsidR="00ED1410" w:rsidRPr="00DB48E1" w:rsidRDefault="00ED1410" w:rsidP="00CD20BA">
                  <w:pPr>
                    <w:jc w:val="both"/>
                  </w:pPr>
                  <w:r w:rsidRPr="00DB48E1">
                    <w:t>показатели</w:t>
                  </w:r>
                </w:p>
              </w:tc>
              <w:tc>
                <w:tcPr>
                  <w:tcW w:w="1716" w:type="dxa"/>
                  <w:gridSpan w:val="2"/>
                  <w:hideMark/>
                </w:tcPr>
                <w:p w14:paraId="7FAD9C4F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31.12.2022 года</w:t>
                  </w:r>
                </w:p>
              </w:tc>
              <w:tc>
                <w:tcPr>
                  <w:tcW w:w="1745" w:type="dxa"/>
                  <w:gridSpan w:val="3"/>
                  <w:hideMark/>
                </w:tcPr>
                <w:p w14:paraId="425290C3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31.12.2023 года</w:t>
                  </w:r>
                </w:p>
              </w:tc>
            </w:tr>
            <w:tr w:rsidR="00ED1410" w:rsidRPr="00DB48E1" w14:paraId="7F2FD8DD" w14:textId="77777777" w:rsidTr="00471729">
              <w:trPr>
                <w:gridAfter w:val="1"/>
                <w:wAfter w:w="7" w:type="dxa"/>
                <w:trHeight w:val="695"/>
              </w:trPr>
              <w:tc>
                <w:tcPr>
                  <w:tcW w:w="2082" w:type="dxa"/>
                  <w:vMerge/>
                  <w:hideMark/>
                </w:tcPr>
                <w:p w14:paraId="317D650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026" w:type="dxa"/>
                  <w:hideMark/>
                </w:tcPr>
                <w:p w14:paraId="329937C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690" w:type="dxa"/>
                  <w:hideMark/>
                </w:tcPr>
                <w:p w14:paraId="3AFD814B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  <w:tc>
                <w:tcPr>
                  <w:tcW w:w="1011" w:type="dxa"/>
                  <w:hideMark/>
                </w:tcPr>
                <w:p w14:paraId="2A55F656" w14:textId="77777777" w:rsidR="00ED1410" w:rsidRPr="00DB48E1" w:rsidRDefault="00ED1410" w:rsidP="00CD20BA">
                  <w:pPr>
                    <w:jc w:val="both"/>
                  </w:pPr>
                  <w:r w:rsidRPr="00DB48E1">
                    <w:t>фактическое значение коэффициента</w:t>
                  </w:r>
                </w:p>
              </w:tc>
              <w:tc>
                <w:tcPr>
                  <w:tcW w:w="727" w:type="dxa"/>
                  <w:hideMark/>
                </w:tcPr>
                <w:p w14:paraId="3ED7FDC9" w14:textId="77777777" w:rsidR="00ED1410" w:rsidRPr="00DB48E1" w:rsidRDefault="00ED1410" w:rsidP="00CD20BA">
                  <w:pPr>
                    <w:jc w:val="both"/>
                  </w:pPr>
                  <w:r w:rsidRPr="00DB48E1">
                    <w:t>количество баллов</w:t>
                  </w:r>
                </w:p>
              </w:tc>
            </w:tr>
            <w:tr w:rsidR="00ED1410" w:rsidRPr="00DB48E1" w14:paraId="01D672F0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699F96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1.Коэффициент абсолютной ликвидности (L2)</w:t>
                  </w:r>
                </w:p>
              </w:tc>
              <w:tc>
                <w:tcPr>
                  <w:tcW w:w="1026" w:type="dxa"/>
                  <w:hideMark/>
                </w:tcPr>
                <w:p w14:paraId="2A4EABE1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0,18</w:t>
                  </w:r>
                </w:p>
              </w:tc>
              <w:tc>
                <w:tcPr>
                  <w:tcW w:w="690" w:type="dxa"/>
                  <w:hideMark/>
                </w:tcPr>
                <w:p w14:paraId="2724AC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4F316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0,26</w:t>
                  </w:r>
                </w:p>
              </w:tc>
              <w:tc>
                <w:tcPr>
                  <w:tcW w:w="727" w:type="dxa"/>
                  <w:hideMark/>
                </w:tcPr>
                <w:p w14:paraId="3CBEE14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5D0141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B040F7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2.Коэффициент критической оценки (L3)</w:t>
                  </w:r>
                </w:p>
              </w:tc>
              <w:tc>
                <w:tcPr>
                  <w:tcW w:w="1026" w:type="dxa"/>
                  <w:hideMark/>
                </w:tcPr>
                <w:p w14:paraId="05D3385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0,44</w:t>
                  </w:r>
                </w:p>
              </w:tc>
              <w:tc>
                <w:tcPr>
                  <w:tcW w:w="690" w:type="dxa"/>
                  <w:hideMark/>
                </w:tcPr>
                <w:p w14:paraId="1325D4E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654D3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0,55</w:t>
                  </w:r>
                </w:p>
              </w:tc>
              <w:tc>
                <w:tcPr>
                  <w:tcW w:w="727" w:type="dxa"/>
                  <w:hideMark/>
                </w:tcPr>
                <w:p w14:paraId="2250837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74A842DE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1A9FA87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3.Коэффициент текущей ликвидности (L4)</w:t>
                  </w:r>
                </w:p>
              </w:tc>
              <w:tc>
                <w:tcPr>
                  <w:tcW w:w="1026" w:type="dxa"/>
                  <w:hideMark/>
                </w:tcPr>
                <w:p w14:paraId="7A0EF5EE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1,57</w:t>
                  </w:r>
                </w:p>
              </w:tc>
              <w:tc>
                <w:tcPr>
                  <w:tcW w:w="690" w:type="dxa"/>
                  <w:hideMark/>
                </w:tcPr>
                <w:p w14:paraId="2AFDB2B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1BD9E5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1,13</w:t>
                  </w:r>
                </w:p>
              </w:tc>
              <w:tc>
                <w:tcPr>
                  <w:tcW w:w="727" w:type="dxa"/>
                  <w:hideMark/>
                </w:tcPr>
                <w:p w14:paraId="427098F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756101D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61A3F5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4.Доля оборотных средств (L6)</w:t>
                  </w:r>
                </w:p>
              </w:tc>
              <w:tc>
                <w:tcPr>
                  <w:tcW w:w="1026" w:type="dxa"/>
                  <w:hideMark/>
                </w:tcPr>
                <w:p w14:paraId="67FE22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0,46</w:t>
                  </w:r>
                </w:p>
              </w:tc>
              <w:tc>
                <w:tcPr>
                  <w:tcW w:w="690" w:type="dxa"/>
                  <w:hideMark/>
                </w:tcPr>
                <w:p w14:paraId="1B6F7D1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F1EAAE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0,31</w:t>
                  </w:r>
                </w:p>
              </w:tc>
              <w:tc>
                <w:tcPr>
                  <w:tcW w:w="727" w:type="dxa"/>
                  <w:hideMark/>
                </w:tcPr>
                <w:p w14:paraId="7690428D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6BE7EE91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BB4E9C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lastRenderedPageBreak/>
                    <w:t>5.Коэффициент обеспеченности собственными оборотными средствами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t>7)</w:t>
                  </w:r>
                </w:p>
              </w:tc>
              <w:tc>
                <w:tcPr>
                  <w:tcW w:w="1026" w:type="dxa"/>
                  <w:hideMark/>
                </w:tcPr>
                <w:p w14:paraId="467A18F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690" w:type="dxa"/>
                  <w:hideMark/>
                </w:tcPr>
                <w:p w14:paraId="551C9E1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5EA84F8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0,12</w:t>
                  </w:r>
                </w:p>
              </w:tc>
              <w:tc>
                <w:tcPr>
                  <w:tcW w:w="727" w:type="dxa"/>
                  <w:hideMark/>
                </w:tcPr>
                <w:p w14:paraId="50FBEE0B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5129F288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BB810F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6.Коэффициент капитализации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1)</w:t>
                  </w:r>
                </w:p>
              </w:tc>
              <w:tc>
                <w:tcPr>
                  <w:tcW w:w="1026" w:type="dxa"/>
                  <w:hideMark/>
                </w:tcPr>
                <w:p w14:paraId="1F6F709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0,62</w:t>
                  </w:r>
                </w:p>
              </w:tc>
              <w:tc>
                <w:tcPr>
                  <w:tcW w:w="690" w:type="dxa"/>
                  <w:hideMark/>
                </w:tcPr>
                <w:p w14:paraId="113EB4FC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DB1EB82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1,33</w:t>
                  </w:r>
                </w:p>
              </w:tc>
              <w:tc>
                <w:tcPr>
                  <w:tcW w:w="727" w:type="dxa"/>
                  <w:hideMark/>
                </w:tcPr>
                <w:p w14:paraId="1DA4AA6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0A9E0EB9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514A1F53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7.Коэффициент финансовой независимости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3)</w:t>
                  </w:r>
                </w:p>
              </w:tc>
              <w:tc>
                <w:tcPr>
                  <w:tcW w:w="1026" w:type="dxa"/>
                  <w:hideMark/>
                </w:tcPr>
                <w:p w14:paraId="23A09DC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0,45</w:t>
                  </w:r>
                </w:p>
              </w:tc>
              <w:tc>
                <w:tcPr>
                  <w:tcW w:w="690" w:type="dxa"/>
                  <w:hideMark/>
                </w:tcPr>
                <w:p w14:paraId="63D1A0F9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7C196DC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0,42</w:t>
                  </w:r>
                </w:p>
              </w:tc>
              <w:tc>
                <w:tcPr>
                  <w:tcW w:w="727" w:type="dxa"/>
                  <w:hideMark/>
                </w:tcPr>
                <w:p w14:paraId="769699FA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32556799" w14:textId="77777777" w:rsidTr="00471729">
              <w:trPr>
                <w:gridAfter w:val="1"/>
                <w:wAfter w:w="7" w:type="dxa"/>
                <w:trHeight w:val="233"/>
              </w:trPr>
              <w:tc>
                <w:tcPr>
                  <w:tcW w:w="2082" w:type="dxa"/>
                  <w:noWrap/>
                  <w:hideMark/>
                </w:tcPr>
                <w:p w14:paraId="6CA78F45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8. Коэффициент финансовой устойчивости (</w:t>
                  </w:r>
                  <w:r w:rsidRPr="00DB48E1">
                    <w:rPr>
                      <w:lang w:val="en-US"/>
                    </w:rPr>
                    <w:t>U</w:t>
                  </w:r>
                  <w:r w:rsidRPr="00DB48E1">
                    <w:t>5)</w:t>
                  </w:r>
                </w:p>
              </w:tc>
              <w:tc>
                <w:tcPr>
                  <w:tcW w:w="1026" w:type="dxa"/>
                  <w:hideMark/>
                </w:tcPr>
                <w:p w14:paraId="73302F84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0,77</w:t>
                  </w:r>
                </w:p>
              </w:tc>
              <w:tc>
                <w:tcPr>
                  <w:tcW w:w="690" w:type="dxa"/>
                  <w:hideMark/>
                </w:tcPr>
                <w:p w14:paraId="1A9BD90F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7E2E2E6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rPr>
                      <w:bCs/>
                    </w:rPr>
                    <w:t>0,81</w:t>
                  </w:r>
                </w:p>
              </w:tc>
              <w:tc>
                <w:tcPr>
                  <w:tcW w:w="727" w:type="dxa"/>
                  <w:hideMark/>
                </w:tcPr>
                <w:p w14:paraId="06277237" w14:textId="77777777" w:rsidR="00ED1410" w:rsidRPr="00DB48E1" w:rsidRDefault="00ED1410" w:rsidP="00CD20BA">
                  <w:pPr>
                    <w:jc w:val="both"/>
                    <w:rPr>
                      <w:bCs/>
                    </w:rPr>
                  </w:pPr>
                  <w:r w:rsidRPr="00DB48E1">
                    <w:t>?</w:t>
                  </w:r>
                </w:p>
              </w:tc>
            </w:tr>
            <w:tr w:rsidR="00ED1410" w:rsidRPr="00DB48E1" w14:paraId="13657F91" w14:textId="77777777" w:rsidTr="00471729">
              <w:trPr>
                <w:gridAfter w:val="1"/>
                <w:wAfter w:w="7" w:type="dxa"/>
                <w:trHeight w:val="267"/>
              </w:trPr>
              <w:tc>
                <w:tcPr>
                  <w:tcW w:w="2082" w:type="dxa"/>
                  <w:noWrap/>
                  <w:hideMark/>
                </w:tcPr>
                <w:p w14:paraId="1174143A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1026" w:type="dxa"/>
                  <w:hideMark/>
                </w:tcPr>
                <w:p w14:paraId="2D38BF07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75052DBB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62B855F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54C7E33D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  <w:tr w:rsidR="00ED1410" w:rsidRPr="00DB48E1" w14:paraId="017FB4EB" w14:textId="77777777" w:rsidTr="00471729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7DBA070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КЛАСС</w:t>
                  </w:r>
                </w:p>
              </w:tc>
              <w:tc>
                <w:tcPr>
                  <w:tcW w:w="1026" w:type="dxa"/>
                  <w:hideMark/>
                </w:tcPr>
                <w:p w14:paraId="7FA6BC74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3A98B131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0ED272CE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3A8AFFAF" w14:textId="77777777" w:rsidR="00ED1410" w:rsidRPr="00DB48E1" w:rsidRDefault="00ED1410" w:rsidP="00CD20BA">
                  <w:pPr>
                    <w:jc w:val="both"/>
                    <w:rPr>
                      <w:b/>
                      <w:bCs/>
                    </w:rPr>
                  </w:pPr>
                  <w:r w:rsidRPr="00DB48E1">
                    <w:rPr>
                      <w:b/>
                      <w:bCs/>
                    </w:rPr>
                    <w:t>?</w:t>
                  </w:r>
                </w:p>
              </w:tc>
            </w:tr>
          </w:tbl>
          <w:p w14:paraId="473B3525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4E4DD8C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вывод. Приведите примеры управленческих решений по повышению платежеспособности организации.</w:t>
            </w:r>
          </w:p>
          <w:p w14:paraId="1B817CF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51A3FE8C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 xml:space="preserve">2. Использует результаты анализа для выработки </w:t>
            </w:r>
          </w:p>
          <w:p w14:paraId="1B693381" w14:textId="77777777" w:rsidR="00ED1410" w:rsidRPr="00CD20BA" w:rsidRDefault="00ED1410" w:rsidP="00CD20BA">
            <w:pPr>
              <w:suppressAutoHyphens/>
              <w:jc w:val="both"/>
              <w:rPr>
                <w:b/>
                <w:bCs/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решений по управлению бизнесом.</w:t>
            </w:r>
          </w:p>
          <w:p w14:paraId="2DE98BE5" w14:textId="77777777" w:rsidR="00ED1410" w:rsidRPr="00CD20BA" w:rsidRDefault="00ED1410" w:rsidP="00CD20BA">
            <w:pPr>
              <w:suppressAutoHyphens/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CD20BA">
              <w:rPr>
                <w:i/>
                <w:iCs/>
                <w:sz w:val="22"/>
                <w:szCs w:val="22"/>
                <w:lang w:eastAsia="ar-SA"/>
              </w:rPr>
              <w:t>Вопросы для подготовки</w:t>
            </w:r>
          </w:p>
          <w:p w14:paraId="6335F0B1" w14:textId="0A450553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 xml:space="preserve">Стандартные методы финансового анализа. </w:t>
            </w:r>
          </w:p>
          <w:p w14:paraId="254B4C37" w14:textId="65DCD074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влияния инфляции на данные финансовой отчетности.</w:t>
            </w:r>
          </w:p>
          <w:p w14:paraId="54B7970C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рисков платежеспособности.</w:t>
            </w:r>
          </w:p>
          <w:p w14:paraId="222A82A0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видов финансовой устойчивости.</w:t>
            </w:r>
          </w:p>
          <w:p w14:paraId="53E1F0BE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Анализ достаточности источников финансирования для формирования запасов.</w:t>
            </w:r>
          </w:p>
          <w:p w14:paraId="1DDD80D8" w14:textId="77777777" w:rsidR="00ED1410" w:rsidRPr="00CD20BA" w:rsidRDefault="00ED1410" w:rsidP="00CD20BA">
            <w:pPr>
              <w:pStyle w:val="ac"/>
              <w:numPr>
                <w:ilvl w:val="0"/>
                <w:numId w:val="9"/>
              </w:numPr>
              <w:suppressAutoHyphens/>
              <w:ind w:left="71" w:firstLine="0"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Классификация финансового состояния по сводным критериям анализа бухгалтерского баланса.</w:t>
            </w:r>
          </w:p>
          <w:p w14:paraId="55A48D73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24D34A59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b/>
                <w:bCs/>
                <w:sz w:val="22"/>
                <w:szCs w:val="22"/>
                <w:lang w:eastAsia="ar-SA"/>
              </w:rPr>
              <w:t>3.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социально-экономических последствий, демонстрирует способности руководить подготовкой и реализацией инновационных проектов</w:t>
            </w:r>
            <w:r w:rsidRPr="00CD20BA">
              <w:rPr>
                <w:sz w:val="22"/>
                <w:szCs w:val="22"/>
                <w:lang w:eastAsia="ar-SA"/>
              </w:rPr>
              <w:t>.</w:t>
            </w:r>
          </w:p>
          <w:p w14:paraId="58D7FC71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70FC5928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1</w:t>
            </w:r>
          </w:p>
          <w:p w14:paraId="1BF5592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Рассчитайте и проанализируйте финансовые коэффициенты платежеспособности ЗАО «Рамикс» (отчетность в приложении рабочей тетради):</w:t>
            </w:r>
          </w:p>
          <w:p w14:paraId="4BD2B43C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(тыс.руб)</w:t>
            </w:r>
          </w:p>
          <w:tbl>
            <w:tblPr>
              <w:tblStyle w:val="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4"/>
              <w:gridCol w:w="708"/>
              <w:gridCol w:w="1147"/>
              <w:gridCol w:w="820"/>
              <w:gridCol w:w="868"/>
              <w:gridCol w:w="709"/>
            </w:tblGrid>
            <w:tr w:rsidR="00ED1410" w:rsidRPr="00DB48E1" w14:paraId="361B948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2806FD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показатели</w:t>
                  </w:r>
                </w:p>
              </w:tc>
              <w:tc>
                <w:tcPr>
                  <w:tcW w:w="708" w:type="dxa"/>
                  <w:hideMark/>
                </w:tcPr>
                <w:p w14:paraId="544F1A8A" w14:textId="77777777" w:rsidR="00ED1410" w:rsidRPr="00DB48E1" w:rsidRDefault="00ED1410" w:rsidP="00CD20BA">
                  <w:pPr>
                    <w:jc w:val="both"/>
                  </w:pPr>
                  <w:r w:rsidRPr="00DB48E1">
                    <w:t>на 31 декабря 2021 г</w:t>
                  </w:r>
                </w:p>
              </w:tc>
              <w:tc>
                <w:tcPr>
                  <w:tcW w:w="1147" w:type="dxa"/>
                  <w:hideMark/>
                </w:tcPr>
                <w:p w14:paraId="79BA0A0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2022 г</w:t>
                  </w:r>
                </w:p>
              </w:tc>
              <w:tc>
                <w:tcPr>
                  <w:tcW w:w="820" w:type="dxa"/>
                  <w:hideMark/>
                </w:tcPr>
                <w:p w14:paraId="711EBB7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t>на 31 декабря 2023 г</w:t>
                  </w:r>
                </w:p>
              </w:tc>
              <w:tc>
                <w:tcPr>
                  <w:tcW w:w="868" w:type="dxa"/>
                  <w:hideMark/>
                </w:tcPr>
                <w:p w14:paraId="430A2AF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</w:t>
                  </w:r>
                </w:p>
                <w:p w14:paraId="781FB0E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2022</w:t>
                  </w:r>
                </w:p>
              </w:tc>
              <w:tc>
                <w:tcPr>
                  <w:tcW w:w="709" w:type="dxa"/>
                  <w:hideMark/>
                </w:tcPr>
                <w:p w14:paraId="72D37AD1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Отклонение, (+,-) 2023</w:t>
                  </w:r>
                </w:p>
              </w:tc>
            </w:tr>
            <w:tr w:rsidR="00ED1410" w:rsidRPr="00DB48E1" w14:paraId="29B31343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B1E72A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</w:t>
                  </w:r>
                </w:p>
              </w:tc>
              <w:tc>
                <w:tcPr>
                  <w:tcW w:w="708" w:type="dxa"/>
                  <w:hideMark/>
                </w:tcPr>
                <w:p w14:paraId="3A209E6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2</w:t>
                  </w:r>
                </w:p>
              </w:tc>
              <w:tc>
                <w:tcPr>
                  <w:tcW w:w="1147" w:type="dxa"/>
                  <w:hideMark/>
                </w:tcPr>
                <w:p w14:paraId="106977F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392BE8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64739E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</w:t>
                  </w:r>
                </w:p>
              </w:tc>
              <w:tc>
                <w:tcPr>
                  <w:tcW w:w="709" w:type="dxa"/>
                  <w:hideMark/>
                </w:tcPr>
                <w:p w14:paraId="4290023F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</w:t>
                  </w:r>
                </w:p>
              </w:tc>
            </w:tr>
            <w:tr w:rsidR="00ED1410" w:rsidRPr="00DB48E1" w14:paraId="138EA227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5F6CC2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1.Денежные средства </w:t>
                  </w:r>
                </w:p>
              </w:tc>
              <w:tc>
                <w:tcPr>
                  <w:tcW w:w="708" w:type="dxa"/>
                </w:tcPr>
                <w:p w14:paraId="7802D3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F806A92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C85364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D8060C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10E1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7104F008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1EF80EB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 xml:space="preserve">2.Дебиторская задолженность и </w:t>
                  </w:r>
                  <w:r w:rsidRPr="00DB48E1">
                    <w:rPr>
                      <w:iCs/>
                    </w:rPr>
                    <w:lastRenderedPageBreak/>
                    <w:t>финансовые вложения</w:t>
                  </w:r>
                </w:p>
              </w:tc>
              <w:tc>
                <w:tcPr>
                  <w:tcW w:w="708" w:type="dxa"/>
                </w:tcPr>
                <w:p w14:paraId="3C31990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5C8F8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19FB37E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59CC9E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AFA57B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0A1D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6579653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8" w:type="dxa"/>
                </w:tcPr>
                <w:p w14:paraId="7D2C774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DE97EA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1AD3AD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B81AD6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AEA429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B8F2FE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7151F3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4.Оборотные активы, всего</w:t>
                  </w:r>
                </w:p>
              </w:tc>
              <w:tc>
                <w:tcPr>
                  <w:tcW w:w="708" w:type="dxa"/>
                </w:tcPr>
                <w:p w14:paraId="105BAE8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842CB8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85EDA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1DFA043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B7FA950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08E04CAA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2DF34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5.Внеоборотные активы, всего</w:t>
                  </w:r>
                </w:p>
              </w:tc>
              <w:tc>
                <w:tcPr>
                  <w:tcW w:w="708" w:type="dxa"/>
                </w:tcPr>
                <w:p w14:paraId="70DAF1B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1A78BEA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25378C4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F0C3CD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7386791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3FD52D9D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1FE9B90D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6.Активы, всего</w:t>
                  </w:r>
                </w:p>
              </w:tc>
              <w:tc>
                <w:tcPr>
                  <w:tcW w:w="708" w:type="dxa"/>
                </w:tcPr>
                <w:p w14:paraId="646CF06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24F809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055DF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F304FC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0512DDD7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7C7B6B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043B5D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7.Собственный капитал</w:t>
                  </w:r>
                </w:p>
              </w:tc>
              <w:tc>
                <w:tcPr>
                  <w:tcW w:w="708" w:type="dxa"/>
                </w:tcPr>
                <w:p w14:paraId="70A35F0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8187A7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3DF21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D7DA084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6783D678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8B2813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3B9BE15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8.Заемный капитал, всего</w:t>
                  </w:r>
                </w:p>
              </w:tc>
              <w:tc>
                <w:tcPr>
                  <w:tcW w:w="708" w:type="dxa"/>
                </w:tcPr>
                <w:p w14:paraId="17BE1488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72266445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5E1941E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9FC0FD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55F8E693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11DBB49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3145029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9.Текущие обязательства</w:t>
                  </w:r>
                </w:p>
              </w:tc>
              <w:tc>
                <w:tcPr>
                  <w:tcW w:w="708" w:type="dxa"/>
                </w:tcPr>
                <w:p w14:paraId="3D53F05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837087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24D11E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1B3AB3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14BD66C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5BE2305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2CA6C02E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  <w:r w:rsidRPr="00DB48E1">
                    <w:rPr>
                      <w:iCs/>
                    </w:rPr>
                    <w:t>10.Долгосрочные обязательства</w:t>
                  </w:r>
                </w:p>
              </w:tc>
              <w:tc>
                <w:tcPr>
                  <w:tcW w:w="708" w:type="dxa"/>
                </w:tcPr>
                <w:p w14:paraId="142764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4640A62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9333CD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7DB23562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  <w:tc>
                <w:tcPr>
                  <w:tcW w:w="709" w:type="dxa"/>
                </w:tcPr>
                <w:p w14:paraId="38B6E7AA" w14:textId="77777777" w:rsidR="00ED1410" w:rsidRPr="00DB48E1" w:rsidRDefault="00ED1410" w:rsidP="00CD20BA">
                  <w:pPr>
                    <w:jc w:val="both"/>
                    <w:rPr>
                      <w:iCs/>
                    </w:rPr>
                  </w:pPr>
                </w:p>
              </w:tc>
            </w:tr>
            <w:tr w:rsidR="00ED1410" w:rsidRPr="00DB48E1" w14:paraId="4CAE2F91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F661DD4" w14:textId="77777777" w:rsidR="00ED1410" w:rsidRPr="00DB48E1" w:rsidRDefault="00ED1410" w:rsidP="00CD20BA">
                  <w:pPr>
                    <w:jc w:val="both"/>
                  </w:pPr>
                  <w:r w:rsidRPr="00DB48E1">
                    <w:t>11.Общий коэффициент платежеспособности (</w:t>
                  </w:r>
                  <w:r w:rsidRPr="00DB48E1">
                    <w:rPr>
                      <w:lang w:val="en-US"/>
                    </w:rPr>
                    <w:t>L</w:t>
                  </w:r>
                  <w:r w:rsidRPr="00DB48E1">
                    <w:rPr>
                      <w:vertAlign w:val="subscript"/>
                    </w:rPr>
                    <w:t>1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5B9310C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3F7761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779208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E09C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0FDDD7D8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658F3F82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163AD0F" w14:textId="77777777" w:rsidR="00ED1410" w:rsidRPr="00DB48E1" w:rsidRDefault="00ED1410" w:rsidP="00CD20BA">
                  <w:pPr>
                    <w:jc w:val="both"/>
                  </w:pPr>
                  <w:r w:rsidRPr="00DB48E1">
                    <w:t>12.Коэффициент абсолютной ликвидности (L</w:t>
                  </w:r>
                  <w:r w:rsidRPr="00DB48E1">
                    <w:rPr>
                      <w:vertAlign w:val="subscript"/>
                    </w:rPr>
                    <w:t>2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7F2FB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F96236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DD9D041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28174EA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2130BB54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09A008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43844EB2" w14:textId="77777777" w:rsidR="00ED1410" w:rsidRPr="00DB48E1" w:rsidRDefault="00ED1410" w:rsidP="00CD20BA">
                  <w:pPr>
                    <w:jc w:val="both"/>
                  </w:pPr>
                  <w:r w:rsidRPr="00DB48E1">
                    <w:t>13.Коэффициент «критической оценки» (L</w:t>
                  </w:r>
                  <w:r w:rsidRPr="00DB48E1">
                    <w:rPr>
                      <w:vertAlign w:val="subscript"/>
                    </w:rPr>
                    <w:t>3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5CBCEC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6C90A3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5999392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6632FD0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D21467D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5FFB7CC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7F140493" w14:textId="77777777" w:rsidR="00ED1410" w:rsidRPr="00DB48E1" w:rsidRDefault="00ED1410" w:rsidP="00CD20BA">
                  <w:pPr>
                    <w:jc w:val="both"/>
                  </w:pPr>
                  <w:r w:rsidRPr="00DB48E1">
                    <w:t>14.Коэффициент текущей ликвидности (L</w:t>
                  </w:r>
                  <w:r w:rsidRPr="00DB48E1">
                    <w:rPr>
                      <w:vertAlign w:val="subscript"/>
                    </w:rPr>
                    <w:t>4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3E00760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32BE04A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3EC44C89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0BB8F88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222A423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14F6D9AB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0E3AC1DD" w14:textId="77777777" w:rsidR="00ED1410" w:rsidRPr="00DB48E1" w:rsidRDefault="00ED1410" w:rsidP="00CD20BA">
                  <w:pPr>
                    <w:jc w:val="both"/>
                  </w:pPr>
                  <w:r w:rsidRPr="00DB48E1">
                    <w:t>15. Коэффициент маневренности функционирующего капитала (L</w:t>
                  </w:r>
                  <w:r w:rsidRPr="00DB48E1">
                    <w:rPr>
                      <w:vertAlign w:val="subscript"/>
                    </w:rPr>
                    <w:t>5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F2BE9F6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52BB88C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F7B82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403BF02C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5679AD36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37970365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5D0941EC" w14:textId="77777777" w:rsidR="00ED1410" w:rsidRPr="00DB48E1" w:rsidRDefault="00ED1410" w:rsidP="00CD20BA">
                  <w:pPr>
                    <w:jc w:val="both"/>
                  </w:pPr>
                  <w:r w:rsidRPr="00DB48E1">
                    <w:t>16.Доля оборотных средств в активах (L</w:t>
                  </w:r>
                  <w:r w:rsidRPr="00DB48E1">
                    <w:rPr>
                      <w:vertAlign w:val="subscript"/>
                    </w:rPr>
                    <w:t>6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4732DB8B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051D310D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4BEF7320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3C205D54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40A93D07" w14:textId="77777777" w:rsidR="00ED1410" w:rsidRPr="00DB48E1" w:rsidRDefault="00ED1410" w:rsidP="00CD20BA">
                  <w:pPr>
                    <w:jc w:val="both"/>
                  </w:pPr>
                </w:p>
              </w:tc>
            </w:tr>
            <w:tr w:rsidR="00ED1410" w:rsidRPr="00DB48E1" w14:paraId="004D5A7E" w14:textId="77777777" w:rsidTr="00471729">
              <w:trPr>
                <w:trHeight w:val="20"/>
              </w:trPr>
              <w:tc>
                <w:tcPr>
                  <w:tcW w:w="1374" w:type="dxa"/>
                  <w:hideMark/>
                </w:tcPr>
                <w:p w14:paraId="376A08F7" w14:textId="77777777" w:rsidR="00ED1410" w:rsidRPr="00DB48E1" w:rsidRDefault="00ED1410" w:rsidP="00CD20BA">
                  <w:pPr>
                    <w:jc w:val="both"/>
                  </w:pPr>
                  <w:r w:rsidRPr="00DB48E1">
                    <w:t>17.Коэффициент обеспеченности собственным</w:t>
                  </w:r>
                  <w:r w:rsidRPr="00DB48E1">
                    <w:lastRenderedPageBreak/>
                    <w:t>и оборотными средствами (L</w:t>
                  </w:r>
                  <w:r w:rsidRPr="00DB48E1">
                    <w:rPr>
                      <w:vertAlign w:val="subscript"/>
                    </w:rPr>
                    <w:t>7</w:t>
                  </w:r>
                  <w:r w:rsidRPr="00DB48E1">
                    <w:t>)</w:t>
                  </w:r>
                </w:p>
              </w:tc>
              <w:tc>
                <w:tcPr>
                  <w:tcW w:w="708" w:type="dxa"/>
                </w:tcPr>
                <w:p w14:paraId="79E6CC4F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1147" w:type="dxa"/>
                </w:tcPr>
                <w:p w14:paraId="2638F81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20" w:type="dxa"/>
                </w:tcPr>
                <w:p w14:paraId="7291B0AA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868" w:type="dxa"/>
                </w:tcPr>
                <w:p w14:paraId="5A3359B3" w14:textId="77777777" w:rsidR="00ED1410" w:rsidRPr="00DB48E1" w:rsidRDefault="00ED1410" w:rsidP="00CD20BA">
                  <w:pPr>
                    <w:jc w:val="both"/>
                  </w:pPr>
                </w:p>
              </w:tc>
              <w:tc>
                <w:tcPr>
                  <w:tcW w:w="709" w:type="dxa"/>
                </w:tcPr>
                <w:p w14:paraId="7F051040" w14:textId="77777777" w:rsidR="00ED1410" w:rsidRPr="00DB48E1" w:rsidRDefault="00ED1410" w:rsidP="00CD20BA">
                  <w:pPr>
                    <w:jc w:val="both"/>
                  </w:pPr>
                </w:p>
              </w:tc>
            </w:tr>
          </w:tbl>
          <w:p w14:paraId="7A38F1A2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3F05067F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Приведите примеры управленческих решений по повышению платежеспособности организации.</w:t>
            </w:r>
          </w:p>
          <w:p w14:paraId="3ED70530" w14:textId="77777777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Задание 2</w:t>
            </w:r>
          </w:p>
          <w:p w14:paraId="62A0755B" w14:textId="2596322E" w:rsidR="00ED1410" w:rsidRPr="00CD20BA" w:rsidRDefault="00ED1410" w:rsidP="00CD20BA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CD20BA">
              <w:rPr>
                <w:sz w:val="22"/>
                <w:szCs w:val="22"/>
                <w:lang w:eastAsia="ar-SA"/>
              </w:rPr>
              <w:t>Используя данные приложения 1  (Формы финансовой отчетности),рассчитайте и оцените показатели вероятности развития кризиса ЗАО «Рамикс» по методике  Э.Альтмана для моделей (Z2) и ZF, ZБ за 2021-2023 гг.. Проанализируйте их динамику. Напишите вывод.</w:t>
            </w:r>
          </w:p>
        </w:tc>
      </w:tr>
    </w:tbl>
    <w:p w14:paraId="1F43ACB4" w14:textId="14BCC687" w:rsidR="00274E6C" w:rsidRPr="00ED1410" w:rsidRDefault="00274E6C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77777777" w:rsidR="002F62D3" w:rsidRPr="00ED1410" w:rsidRDefault="002F62D3" w:rsidP="00ED1410">
      <w:pPr>
        <w:spacing w:line="360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ED1410">
        <w:rPr>
          <w:b/>
          <w:bCs/>
          <w:sz w:val="24"/>
          <w:szCs w:val="24"/>
          <w:lang w:eastAsia="ru-RU"/>
        </w:rPr>
        <w:t>Перечень вопросов для экзамена</w:t>
      </w:r>
    </w:p>
    <w:p w14:paraId="5C938095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влияния инфляции на данные финансовой отчетности.</w:t>
      </w:r>
    </w:p>
    <w:p w14:paraId="21B8AF5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452A927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0D40AE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0578051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686842CE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02D7D7E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2D83083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прогнозирования банкротства в российской практике (модели вероятности банкротства). </w:t>
      </w:r>
    </w:p>
    <w:p w14:paraId="16E0235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2FB9ACC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01255FA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11D24C1A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4BBE46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5D964129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684EB52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состояния и использования финансовых вложений организации.</w:t>
      </w:r>
    </w:p>
    <w:p w14:paraId="2E87C121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Анализ состояния, движения и эффективности использования кредитов и займов организации.</w:t>
      </w:r>
    </w:p>
    <w:p w14:paraId="2908D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53635B0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25A7494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1DB2CB5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6F2F71F7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Анализ форм реструктуризации задолженности. </w:t>
      </w:r>
    </w:p>
    <w:p w14:paraId="0A33F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0641A3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Анализ эффективности деятельности организации на финансовых рынках</w:t>
      </w:r>
    </w:p>
    <w:p w14:paraId="1F1EA48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7599E5EA" w14:textId="1F9A48E4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Зарубежные методики оценки вероятности банкротства организации. Система показателей У.Х. Бивера. Модель прогноза банкротства с применением коэффициентов Э.Альтмана. Методики Коннана-Гольдера, , Гордона Л. В. Спрингейта. </w:t>
      </w:r>
    </w:p>
    <w:p w14:paraId="2C16484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6DDFB8D0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3AC1E8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Методы анализа бухгалтерского баланса, применяемые в целях оценки текущего и будущего финансового состояния коммерческой организации</w:t>
      </w:r>
    </w:p>
    <w:p w14:paraId="3BFE173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Особенности анализа консолидированной и интегрированной отчетности</w:t>
      </w:r>
    </w:p>
    <w:p w14:paraId="1DCDFB6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Пользователи (стейкхолдеры) финансовой отчетности.</w:t>
      </w:r>
    </w:p>
    <w:p w14:paraId="0232E834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7602CC6F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6469AB5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44DF4AD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финансовой отчетности</w:t>
      </w:r>
    </w:p>
    <w:p w14:paraId="4546642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387D34C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прибыли от продаж и чистой прибыли организации.</w:t>
      </w:r>
    </w:p>
    <w:p w14:paraId="365DFBB3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lastRenderedPageBreak/>
        <w:t>Факторный анализ финансовой устойчивости и установление границ собственного капитала организации.</w:t>
      </w:r>
    </w:p>
    <w:p w14:paraId="4E8DDA38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32F9682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Факторы моделирования стратегического развития финансового состояния организации: факторы внешней среды и факторы внутренней среды</w:t>
      </w:r>
    </w:p>
    <w:p w14:paraId="251DFA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видов банкротств. </w:t>
      </w:r>
    </w:p>
    <w:p w14:paraId="0A23127B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Характеристика признаков банкротства. </w:t>
      </w:r>
    </w:p>
    <w:p w14:paraId="7E889ED2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Цель, задачи, объекты анализа финансовой отчетности.</w:t>
      </w:r>
    </w:p>
    <w:p w14:paraId="5A41C996" w14:textId="77777777" w:rsidR="002F62D3" w:rsidRPr="00ED1410" w:rsidRDefault="002F62D3" w:rsidP="00ED1410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napToGrid w:val="0"/>
          <w:sz w:val="24"/>
          <w:szCs w:val="24"/>
          <w:lang w:eastAsia="en-US"/>
        </w:rPr>
        <w:t>Эффект финансового рычага: концепция доходности и концепция риска</w:t>
      </w:r>
    </w:p>
    <w:p w14:paraId="00502488" w14:textId="77777777" w:rsidR="002F62D3" w:rsidRPr="00ED1410" w:rsidRDefault="002F62D3" w:rsidP="00ED1410">
      <w:pPr>
        <w:widowControl w:val="0"/>
        <w:spacing w:line="360" w:lineRule="auto"/>
        <w:rPr>
          <w:b/>
          <w:sz w:val="24"/>
          <w:szCs w:val="24"/>
        </w:rPr>
      </w:pPr>
    </w:p>
    <w:p w14:paraId="7DAB3F42" w14:textId="0167A5CC" w:rsidR="001009FB" w:rsidRPr="00ED1410" w:rsidRDefault="001009FB" w:rsidP="00ED1410">
      <w:pPr>
        <w:widowControl w:val="0"/>
        <w:spacing w:line="360" w:lineRule="auto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Пример экзаменационного билета:</w:t>
      </w:r>
    </w:p>
    <w:p w14:paraId="324DF803" w14:textId="77777777" w:rsidR="00B87A05" w:rsidRPr="00ED1410" w:rsidRDefault="00B87A05" w:rsidP="00ED1410">
      <w:pPr>
        <w:spacing w:line="360" w:lineRule="auto"/>
        <w:ind w:firstLine="720"/>
        <w:jc w:val="both"/>
        <w:rPr>
          <w:sz w:val="24"/>
          <w:szCs w:val="24"/>
        </w:rPr>
      </w:pPr>
    </w:p>
    <w:p w14:paraId="5BC71E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sz w:val="24"/>
          <w:szCs w:val="24"/>
          <w:lang w:eastAsia="en-US"/>
        </w:rPr>
      </w:pPr>
    </w:p>
    <w:p w14:paraId="427323B0" w14:textId="17CEAFD0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Департамент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2187B7A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Дисциплина </w:t>
      </w:r>
      <w:r w:rsidRPr="00ED1410">
        <w:rPr>
          <w:rFonts w:eastAsia="Calibri"/>
          <w:sz w:val="24"/>
          <w:szCs w:val="24"/>
          <w:u w:val="single"/>
          <w:lang w:eastAsia="en-US"/>
        </w:rPr>
        <w:t>«</w:t>
      </w:r>
      <w:r w:rsidR="00D32858" w:rsidRPr="00ED1410">
        <w:rPr>
          <w:rFonts w:eastAsia="Calibri"/>
          <w:sz w:val="24"/>
          <w:szCs w:val="24"/>
          <w:u w:val="single"/>
          <w:lang w:eastAsia="en-US"/>
        </w:rPr>
        <w:t>Финансовый анализ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F4F1A36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ED1410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ED1410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очная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 xml:space="preserve"> 1</w:t>
      </w:r>
    </w:p>
    <w:p w14:paraId="69A5638D" w14:textId="795131BC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 xml:space="preserve">Модуль </w:t>
      </w:r>
      <w:r w:rsidR="00A7119D" w:rsidRPr="00ED1410">
        <w:rPr>
          <w:rFonts w:eastAsia="Calibri"/>
          <w:sz w:val="24"/>
          <w:szCs w:val="24"/>
          <w:lang w:eastAsia="en-US"/>
        </w:rPr>
        <w:t>2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ED1410">
        <w:rPr>
          <w:rFonts w:eastAsia="Calibri"/>
          <w:sz w:val="24"/>
          <w:szCs w:val="24"/>
          <w:lang w:eastAsia="en-US"/>
        </w:rPr>
        <w:t xml:space="preserve">Направление 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38.04.01 «Экономика»  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</w:p>
    <w:p w14:paraId="08E919B4" w14:textId="002B8AE8" w:rsidR="00B87A05" w:rsidRPr="00ED1410" w:rsidRDefault="00B87A05" w:rsidP="00ED1410">
      <w:pPr>
        <w:tabs>
          <w:tab w:val="left" w:pos="2268"/>
        </w:tabs>
        <w:spacing w:line="360" w:lineRule="auto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sz w:val="24"/>
          <w:szCs w:val="24"/>
          <w:lang w:eastAsia="en-US"/>
        </w:rPr>
        <w:t>Магистерская программа «</w:t>
      </w:r>
      <w:r w:rsidR="00A7119D" w:rsidRPr="00ED1410">
        <w:rPr>
          <w:rFonts w:eastAsia="Calibri"/>
          <w:sz w:val="24"/>
          <w:szCs w:val="24"/>
          <w:lang w:eastAsia="en-US"/>
        </w:rPr>
        <w:t>Бизнес-аналитика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</w:t>
      </w:r>
      <w:r w:rsidRPr="00ED1410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Pr="00ED1410">
        <w:rPr>
          <w:rFonts w:eastAsia="Calibri"/>
          <w:sz w:val="24"/>
          <w:szCs w:val="24"/>
          <w:u w:val="single"/>
          <w:lang w:eastAsia="en-US"/>
        </w:rPr>
        <w:t xml:space="preserve">      </w:t>
      </w:r>
    </w:p>
    <w:p w14:paraId="718BBD11" w14:textId="77777777" w:rsidR="00B87A05" w:rsidRPr="00ED1410" w:rsidRDefault="00B87A05" w:rsidP="00ED1410">
      <w:pPr>
        <w:spacing w:line="360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БИЛЕТ № 1</w:t>
      </w:r>
    </w:p>
    <w:p w14:paraId="13B83154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1C4927B4" w14:textId="0965E3E6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ED1410">
        <w:rPr>
          <w:rFonts w:eastAsia="Calibri"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sz w:val="24"/>
          <w:szCs w:val="24"/>
          <w:lang w:eastAsia="en-US"/>
        </w:rPr>
        <w:t>Дайте определение кредитоспособности организации. Какие факторы влияют на кредитоспособность организации?</w:t>
      </w:r>
      <w:r w:rsidRPr="00ED1410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 xml:space="preserve">2 </w:t>
      </w:r>
      <w:r w:rsidR="00A7119D" w:rsidRPr="00ED1410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ED1410" w:rsidRDefault="00A7119D" w:rsidP="00ED1410">
      <w:pPr>
        <w:spacing w:line="360" w:lineRule="auto"/>
        <w:rPr>
          <w:sz w:val="24"/>
          <w:szCs w:val="24"/>
          <w:lang w:bidi="en-US"/>
        </w:rPr>
      </w:pPr>
      <w:r w:rsidRPr="00ED1410">
        <w:rPr>
          <w:sz w:val="24"/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ED1410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ED1410" w:rsidRDefault="00A7119D" w:rsidP="00ED1410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ED1410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ED1410" w:rsidRDefault="00A7119D" w:rsidP="00ED1410">
            <w:pPr>
              <w:spacing w:line="360" w:lineRule="auto"/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  <w:r w:rsidRPr="00ED1410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471729" w:rsidRDefault="00471729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" stroked="f" strokeweight=".5pt">
                <v:textbox>
                  <w:txbxContent>
                    <w:p w14:paraId="3067F815" w14:textId="77777777" w:rsidR="00471729" w:rsidRDefault="00471729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ED1410" w:rsidRDefault="00A7119D" w:rsidP="00ED1410">
      <w:pPr>
        <w:spacing w:line="360" w:lineRule="auto"/>
        <w:rPr>
          <w:rFonts w:eastAsia="Calibri"/>
          <w:sz w:val="24"/>
          <w:szCs w:val="24"/>
        </w:rPr>
      </w:pPr>
    </w:p>
    <w:p w14:paraId="41CBA87B" w14:textId="23298468" w:rsidR="00A7119D" w:rsidRPr="00ED1410" w:rsidRDefault="00B87A05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3</w:t>
      </w:r>
      <w:r w:rsidR="000B3949" w:rsidRPr="00ED1410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ED1410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ED1410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ED1410" w:rsidRDefault="00A7119D" w:rsidP="00ED1410">
      <w:pPr>
        <w:tabs>
          <w:tab w:val="left" w:pos="817"/>
          <w:tab w:val="left" w:pos="7621"/>
        </w:tabs>
        <w:spacing w:line="360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ED1410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440"/>
        <w:gridCol w:w="1044"/>
        <w:gridCol w:w="1798"/>
      </w:tblGrid>
      <w:tr w:rsidR="00A7119D" w:rsidRPr="00ED1410" w14:paraId="2969FA9C" w14:textId="77777777" w:rsidTr="00CD20BA">
        <w:trPr>
          <w:trHeight w:val="20"/>
        </w:trPr>
        <w:tc>
          <w:tcPr>
            <w:tcW w:w="3652" w:type="dxa"/>
            <w:hideMark/>
          </w:tcPr>
          <w:p w14:paraId="67AD1158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60BF4019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hideMark/>
          </w:tcPr>
          <w:p w14:paraId="2EF5D763" w14:textId="53A8B3EF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На 31.12.202</w:t>
            </w:r>
            <w:r w:rsidR="00ED1410" w:rsidRPr="00ED1410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4" w:type="dxa"/>
            <w:hideMark/>
          </w:tcPr>
          <w:p w14:paraId="2854B7A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798" w:type="dxa"/>
            <w:hideMark/>
          </w:tcPr>
          <w:p w14:paraId="5515339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1410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ED1410" w14:paraId="6D3453BB" w14:textId="77777777" w:rsidTr="00CD20BA">
        <w:trPr>
          <w:trHeight w:val="20"/>
        </w:trPr>
        <w:tc>
          <w:tcPr>
            <w:tcW w:w="3652" w:type="dxa"/>
            <w:hideMark/>
          </w:tcPr>
          <w:p w14:paraId="61BFEDB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8C15AB" w14:textId="3054BCB0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8CD75FE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B018CA0" w14:textId="77777777" w:rsidTr="00CD20BA">
        <w:trPr>
          <w:trHeight w:val="20"/>
        </w:trPr>
        <w:tc>
          <w:tcPr>
            <w:tcW w:w="3652" w:type="dxa"/>
            <w:hideMark/>
          </w:tcPr>
          <w:p w14:paraId="0B7D318F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CCFBA6" w14:textId="10AF8F6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A39807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29E6F224" w14:textId="77777777" w:rsidTr="00CD20BA">
        <w:trPr>
          <w:trHeight w:val="20"/>
        </w:trPr>
        <w:tc>
          <w:tcPr>
            <w:tcW w:w="3652" w:type="dxa"/>
            <w:hideMark/>
          </w:tcPr>
          <w:p w14:paraId="457CAF97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3.Запасы, НДС, прочие ОбА</w:t>
            </w:r>
          </w:p>
        </w:tc>
        <w:tc>
          <w:tcPr>
            <w:tcW w:w="1559" w:type="dxa"/>
          </w:tcPr>
          <w:p w14:paraId="5B69090C" w14:textId="357FC408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8CFF5A" w14:textId="10BCC93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0728238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3FD3068" w14:textId="77777777" w:rsidTr="00CD20BA">
        <w:trPr>
          <w:trHeight w:val="20"/>
        </w:trPr>
        <w:tc>
          <w:tcPr>
            <w:tcW w:w="3652" w:type="dxa"/>
            <w:hideMark/>
          </w:tcPr>
          <w:p w14:paraId="1BE42699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FC59C6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F762F3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1FAC6CFC" w14:textId="77777777" w:rsidTr="00CD20BA">
        <w:trPr>
          <w:trHeight w:val="20"/>
        </w:trPr>
        <w:tc>
          <w:tcPr>
            <w:tcW w:w="3652" w:type="dxa"/>
            <w:hideMark/>
          </w:tcPr>
          <w:p w14:paraId="5336FC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865D2" w14:textId="01902F37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6C787A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3191B2D8" w14:textId="77777777" w:rsidTr="00CD20BA">
        <w:trPr>
          <w:trHeight w:val="20"/>
        </w:trPr>
        <w:tc>
          <w:tcPr>
            <w:tcW w:w="3652" w:type="dxa"/>
            <w:hideMark/>
          </w:tcPr>
          <w:p w14:paraId="34DDCC6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C9C385" w14:textId="77777777" w:rsidR="00A7119D" w:rsidRPr="00ED1410" w:rsidRDefault="00A7119D" w:rsidP="00CD20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371812B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70C1E76C" w14:textId="77777777" w:rsidTr="00CD20BA">
        <w:trPr>
          <w:trHeight w:val="20"/>
        </w:trPr>
        <w:tc>
          <w:tcPr>
            <w:tcW w:w="3652" w:type="dxa"/>
            <w:hideMark/>
          </w:tcPr>
          <w:p w14:paraId="3D86D831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9FB8A9" w14:textId="4D089B6D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7B150731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7EDA9A3" w14:textId="77777777" w:rsidTr="00CD20BA">
        <w:trPr>
          <w:trHeight w:val="20"/>
        </w:trPr>
        <w:tc>
          <w:tcPr>
            <w:tcW w:w="3652" w:type="dxa"/>
            <w:hideMark/>
          </w:tcPr>
          <w:p w14:paraId="59D8078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48A23C" w14:textId="433A6366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6F5D4359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0B648581" w14:textId="77777777" w:rsidTr="00CD20BA">
        <w:trPr>
          <w:trHeight w:val="20"/>
        </w:trPr>
        <w:tc>
          <w:tcPr>
            <w:tcW w:w="3652" w:type="dxa"/>
            <w:hideMark/>
          </w:tcPr>
          <w:p w14:paraId="2391B93E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C69F" w14:textId="60E6C8EF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2DCF7912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66A282F4" w14:textId="77777777" w:rsidTr="00CD20BA">
        <w:trPr>
          <w:trHeight w:val="20"/>
        </w:trPr>
        <w:tc>
          <w:tcPr>
            <w:tcW w:w="3652" w:type="dxa"/>
            <w:hideMark/>
          </w:tcPr>
          <w:p w14:paraId="2A6250CD" w14:textId="77777777" w:rsidR="00A7119D" w:rsidRPr="00ED1410" w:rsidRDefault="00A7119D" w:rsidP="00CD20B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88FC5A5" w14:textId="64E24A4E" w:rsidR="00A7119D" w:rsidRPr="00ED1410" w:rsidRDefault="00A7119D" w:rsidP="00CD20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</w:tcPr>
          <w:p w14:paraId="575157CF" w14:textId="77777777" w:rsidR="00A7119D" w:rsidRPr="00ED1410" w:rsidRDefault="00A7119D" w:rsidP="00CD20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ED1410" w14:paraId="4AB0659A" w14:textId="77777777" w:rsidTr="00CD20BA">
        <w:trPr>
          <w:trHeight w:val="20"/>
        </w:trPr>
        <w:tc>
          <w:tcPr>
            <w:tcW w:w="3652" w:type="dxa"/>
            <w:hideMark/>
          </w:tcPr>
          <w:p w14:paraId="0386B3EB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68B5E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57BB6221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364D59A2" w14:textId="77777777" w:rsidTr="00CD20BA">
        <w:trPr>
          <w:trHeight w:val="20"/>
        </w:trPr>
        <w:tc>
          <w:tcPr>
            <w:tcW w:w="3652" w:type="dxa"/>
            <w:hideMark/>
          </w:tcPr>
          <w:p w14:paraId="6C36A813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03E84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AE3F5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2D3749" w14:textId="77777777" w:rsidTr="00CD20BA">
        <w:trPr>
          <w:trHeight w:val="20"/>
        </w:trPr>
        <w:tc>
          <w:tcPr>
            <w:tcW w:w="3652" w:type="dxa"/>
            <w:hideMark/>
          </w:tcPr>
          <w:p w14:paraId="50746F8C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A9B6C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1DD9F18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2FE9B6D7" w14:textId="77777777" w:rsidTr="00CD20BA">
        <w:trPr>
          <w:trHeight w:val="20"/>
        </w:trPr>
        <w:tc>
          <w:tcPr>
            <w:tcW w:w="3652" w:type="dxa"/>
            <w:hideMark/>
          </w:tcPr>
          <w:p w14:paraId="47AE9DA5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9F340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7ED913E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026353A7" w14:textId="77777777" w:rsidTr="00CD20BA">
        <w:trPr>
          <w:trHeight w:val="20"/>
        </w:trPr>
        <w:tc>
          <w:tcPr>
            <w:tcW w:w="3652" w:type="dxa"/>
            <w:hideMark/>
          </w:tcPr>
          <w:p w14:paraId="34181C3D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ED1410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ED1410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6F12A3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3B608F39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ED1410" w14:paraId="1EB17B23" w14:textId="77777777" w:rsidTr="00CD20BA">
        <w:trPr>
          <w:trHeight w:val="20"/>
        </w:trPr>
        <w:tc>
          <w:tcPr>
            <w:tcW w:w="3652" w:type="dxa"/>
          </w:tcPr>
          <w:p w14:paraId="378CEE42" w14:textId="77777777" w:rsidR="00A7119D" w:rsidRPr="00ED1410" w:rsidRDefault="00A7119D" w:rsidP="00CD20B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1410">
              <w:rPr>
                <w:sz w:val="24"/>
                <w:szCs w:val="24"/>
                <w:lang w:eastAsia="ru-RU"/>
              </w:rPr>
              <w:t xml:space="preserve">Альтман </w:t>
            </w:r>
            <w:r w:rsidRPr="00ED1410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71DCC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798" w:type="dxa"/>
          </w:tcPr>
          <w:p w14:paraId="1E7236EA" w14:textId="77777777" w:rsidR="00A7119D" w:rsidRPr="00ED1410" w:rsidRDefault="00A7119D" w:rsidP="00CD20B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62AE097E" w14:textId="77777777" w:rsidR="00B87A05" w:rsidRPr="00ED1410" w:rsidRDefault="00B87A05" w:rsidP="00ED1410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6029101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Подготовил:                                                                                        </w:t>
      </w:r>
      <w:r w:rsidR="000B3949" w:rsidRPr="00ED1410">
        <w:rPr>
          <w:sz w:val="24"/>
          <w:szCs w:val="24"/>
          <w:lang w:eastAsia="ru-RU"/>
        </w:rPr>
        <w:t>Н.А.Никифорова</w:t>
      </w:r>
    </w:p>
    <w:p w14:paraId="5CA2B715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</w:p>
    <w:p w14:paraId="69567CB7" w14:textId="77777777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>Утверждаю:</w:t>
      </w:r>
    </w:p>
    <w:p w14:paraId="35FB5B63" w14:textId="2C2E83D2" w:rsidR="00B87A05" w:rsidRPr="00ED1410" w:rsidRDefault="00B87A05" w:rsidP="00ED1410">
      <w:pPr>
        <w:tabs>
          <w:tab w:val="center" w:pos="4153"/>
          <w:tab w:val="right" w:pos="8306"/>
        </w:tabs>
        <w:spacing w:line="360" w:lineRule="auto"/>
        <w:rPr>
          <w:sz w:val="24"/>
          <w:szCs w:val="24"/>
          <w:lang w:eastAsia="ru-RU"/>
        </w:rPr>
      </w:pPr>
      <w:r w:rsidRPr="00ED1410">
        <w:rPr>
          <w:sz w:val="24"/>
          <w:szCs w:val="24"/>
          <w:lang w:eastAsia="ru-RU"/>
        </w:rPr>
        <w:t xml:space="preserve">Руководитель департамента                                 </w:t>
      </w:r>
      <w:r w:rsidR="00EA350A" w:rsidRPr="00ED1410">
        <w:rPr>
          <w:sz w:val="24"/>
          <w:szCs w:val="24"/>
          <w:lang w:eastAsia="ru-RU"/>
        </w:rPr>
        <w:t xml:space="preserve">                          </w:t>
      </w:r>
      <w:r w:rsidRPr="00ED1410">
        <w:rPr>
          <w:sz w:val="24"/>
          <w:szCs w:val="24"/>
          <w:lang w:eastAsia="ru-RU"/>
        </w:rPr>
        <w:t xml:space="preserve">     М.Н. Толмачев Дата________________</w:t>
      </w:r>
    </w:p>
    <w:p w14:paraId="06EDB5D1" w14:textId="77777777" w:rsidR="00B87A05" w:rsidRPr="00ED1410" w:rsidRDefault="00B87A05" w:rsidP="00ED1410">
      <w:pPr>
        <w:spacing w:line="360" w:lineRule="auto"/>
        <w:jc w:val="center"/>
        <w:rPr>
          <w:sz w:val="24"/>
          <w:szCs w:val="24"/>
          <w:lang w:eastAsia="ru-RU"/>
        </w:rPr>
      </w:pPr>
    </w:p>
    <w:p w14:paraId="3470DF7B" w14:textId="03B5C370" w:rsidR="00E975C5" w:rsidRPr="00ED1410" w:rsidRDefault="00E975C5" w:rsidP="00ED1410">
      <w:pPr>
        <w:pStyle w:val="1"/>
        <w:numPr>
          <w:ilvl w:val="0"/>
          <w:numId w:val="1"/>
        </w:numPr>
        <w:spacing w:line="360" w:lineRule="auto"/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31" w:name="_Toc132106900"/>
      <w:r w:rsidRPr="00ED1410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7D6A3A19" w14:textId="389000F4" w:rsidR="00E975C5" w:rsidRPr="00ED1410" w:rsidRDefault="00E975C5" w:rsidP="00ED1410">
      <w:pPr>
        <w:spacing w:line="360" w:lineRule="auto"/>
        <w:ind w:left="709"/>
        <w:jc w:val="both"/>
        <w:rPr>
          <w:b/>
          <w:sz w:val="24"/>
          <w:szCs w:val="24"/>
        </w:rPr>
      </w:pPr>
      <w:r w:rsidRPr="00ED1410">
        <w:rPr>
          <w:b/>
          <w:sz w:val="24"/>
          <w:szCs w:val="24"/>
        </w:rPr>
        <w:t>Нормативно-правовые акты</w:t>
      </w:r>
    </w:p>
    <w:p w14:paraId="03A6B959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bookmarkStart w:id="32" w:name="_Toc466310758"/>
      <w:r w:rsidRPr="006259EC">
        <w:rPr>
          <w:bCs/>
          <w:sz w:val="24"/>
          <w:szCs w:val="24"/>
        </w:rPr>
        <w:lastRenderedPageBreak/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2E212C01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49A1DD55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61B4DDD8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72AF8ABF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536AB513" w14:textId="77777777" w:rsidR="006259EC" w:rsidRPr="006259EC" w:rsidRDefault="006259EC" w:rsidP="006259EC">
      <w:pPr>
        <w:numPr>
          <w:ilvl w:val="0"/>
          <w:numId w:val="11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Федеральный закон от 26.10.2002 № 127-ФЗ «О несостоятельности (банкротстве)» (ред. от 28.12.2022 г.).</w:t>
      </w:r>
    </w:p>
    <w:p w14:paraId="3FB1852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Основная литература</w:t>
      </w:r>
    </w:p>
    <w:p w14:paraId="184CF3B2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          1. 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</w:t>
      </w:r>
      <w:bookmarkStart w:id="33" w:name="_Hlk138412963"/>
      <w:r w:rsidRPr="006259EC">
        <w:rPr>
          <w:bCs/>
          <w:sz w:val="24"/>
          <w:szCs w:val="24"/>
        </w:rPr>
        <w:t>03.04.2023</w:t>
      </w:r>
      <w:bookmarkEnd w:id="33"/>
      <w:r w:rsidRPr="006259EC">
        <w:rPr>
          <w:bCs/>
          <w:sz w:val="24"/>
          <w:szCs w:val="24"/>
        </w:rPr>
        <w:t>). — Текст : электронный.</w:t>
      </w:r>
    </w:p>
    <w:p w14:paraId="5B2DA9B0" w14:textId="77777777" w:rsidR="006259EC" w:rsidRPr="006259EC" w:rsidRDefault="006259EC" w:rsidP="006259EC">
      <w:pPr>
        <w:spacing w:line="360" w:lineRule="auto"/>
        <w:ind w:firstLine="567"/>
        <w:jc w:val="both"/>
        <w:rPr>
          <w:b/>
          <w:bCs/>
          <w:i/>
          <w:sz w:val="24"/>
          <w:szCs w:val="24"/>
        </w:rPr>
      </w:pPr>
      <w:r w:rsidRPr="006259EC">
        <w:rPr>
          <w:b/>
          <w:bCs/>
          <w:i/>
          <w:sz w:val="24"/>
          <w:szCs w:val="24"/>
        </w:rPr>
        <w:t>Дополнительная литература</w:t>
      </w:r>
    </w:p>
    <w:p w14:paraId="01D39D5B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</w:rPr>
        <w:t xml:space="preserve">          2. Никифорова, Н.А., Стратегии, риски и их анализ в концепции устойчивого развития организации : монография / Н.А. Никифорова. — Москва : КноРус, 2021. — 282 с. — ЭБС BOOK.ru. — URL:https://book.ru/book/941517 (дата обращения:  </w:t>
      </w:r>
      <w:r w:rsidRPr="006259EC">
        <w:rPr>
          <w:bCs/>
          <w:sz w:val="24"/>
          <w:szCs w:val="24"/>
        </w:rPr>
        <w:t>03.04.2023</w:t>
      </w:r>
      <w:r w:rsidRPr="006259EC">
        <w:rPr>
          <w:sz w:val="24"/>
          <w:szCs w:val="24"/>
        </w:rPr>
        <w:t>). — Текст : электронный.</w:t>
      </w:r>
    </w:p>
    <w:p w14:paraId="2E486C6C" w14:textId="77777777" w:rsidR="006259EC" w:rsidRPr="006259EC" w:rsidRDefault="006259EC" w:rsidP="006259EC">
      <w:pPr>
        <w:pStyle w:val="ac"/>
        <w:spacing w:line="360" w:lineRule="auto"/>
        <w:ind w:left="0"/>
        <w:jc w:val="both"/>
        <w:rPr>
          <w:sz w:val="24"/>
          <w:szCs w:val="24"/>
          <w:lang w:eastAsia="en-US"/>
        </w:rPr>
      </w:pPr>
      <w:r w:rsidRPr="006259EC">
        <w:rPr>
          <w:sz w:val="24"/>
          <w:szCs w:val="24"/>
          <w:lang w:eastAsia="en-US"/>
        </w:rPr>
        <w:t xml:space="preserve">          3.</w:t>
      </w:r>
      <w:r w:rsidRPr="006259EC">
        <w:rPr>
          <w:sz w:val="24"/>
          <w:szCs w:val="24"/>
        </w:rPr>
        <w:t xml:space="preserve"> </w:t>
      </w:r>
      <w:r w:rsidRPr="006259EC">
        <w:rPr>
          <w:sz w:val="24"/>
          <w:szCs w:val="24"/>
          <w:lang w:eastAsia="en-US"/>
        </w:rPr>
        <w:t>Никифорова, Н. А. Анализ стоимости бизнеса в контексте транспарентности отчетности (сборник кейсов и задач) : учебное пособие / Н. А. Никифорова, С. А. Сидорова ; под редакцией Н. А. Никифоровой. — Москва : Прометей, 2021. — 118 с. —  Лань : электронно-библиотечная система. — URL: https://e.lanbook.com/book/189668 (дата обращения: 23.06.2023). — Текст : электронный.</w:t>
      </w:r>
    </w:p>
    <w:p w14:paraId="2B744634" w14:textId="77777777" w:rsidR="006259EC" w:rsidRPr="006259EC" w:rsidRDefault="006259EC" w:rsidP="006259EC">
      <w:pPr>
        <w:spacing w:line="360" w:lineRule="auto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4. Ендовицкий, Д.А., Финансовый анализ : учебник / Д.А. Ендовицкий, Н.П. Любушин, Н.Э. Бабичева. — Москва : КноРус, 2023. — 303 с. — (Бакалавриат и магистратура). - ЭБС BOOK.ru. — URL:https://book.ru/book/946958 (дата обращения: 07.04.2023). — Текст : электронный.</w:t>
      </w:r>
    </w:p>
    <w:p w14:paraId="1C39C7F7" w14:textId="77777777" w:rsidR="00ED1410" w:rsidRPr="00ED1410" w:rsidRDefault="00ED1410" w:rsidP="00ED1410">
      <w:pPr>
        <w:spacing w:line="360" w:lineRule="auto"/>
        <w:ind w:firstLine="567"/>
        <w:jc w:val="both"/>
        <w:rPr>
          <w:b/>
          <w:bCs/>
          <w:sz w:val="24"/>
          <w:szCs w:val="24"/>
        </w:rPr>
      </w:pPr>
      <w:r w:rsidRPr="00ED1410">
        <w:rPr>
          <w:b/>
          <w:bCs/>
          <w:sz w:val="24"/>
          <w:szCs w:val="24"/>
        </w:rPr>
        <w:lastRenderedPageBreak/>
        <w:t xml:space="preserve">9. Перечень ресурсов информационно-телекоммуникационной сети "Интернет", необходимых для освоения дисциплины </w:t>
      </w:r>
    </w:p>
    <w:bookmarkEnd w:id="32"/>
    <w:p w14:paraId="213DD908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http://cfin.ru</w:t>
      </w:r>
    </w:p>
    <w:p w14:paraId="5CBBC220" w14:textId="77777777" w:rsidR="006259EC" w:rsidRPr="006259EC" w:rsidRDefault="00F94363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9" w:history="1">
        <w:r w:rsidR="006259EC" w:rsidRPr="006259EC">
          <w:rPr>
            <w:rStyle w:val="a9"/>
            <w:bCs/>
            <w:sz w:val="24"/>
            <w:szCs w:val="24"/>
          </w:rPr>
          <w:t>http://finanalis.ru</w:t>
        </w:r>
      </w:hyperlink>
    </w:p>
    <w:p w14:paraId="2A1324A3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http://garant.ru</w:t>
      </w:r>
    </w:p>
    <w:p w14:paraId="3B7140F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http://gks.ru/</w:t>
      </w:r>
    </w:p>
    <w:p w14:paraId="02D6A6C4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http://ru.wikipedia.org</w:t>
      </w:r>
    </w:p>
    <w:p w14:paraId="7FC86EE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http://softportal.com</w:t>
      </w:r>
    </w:p>
    <w:p w14:paraId="4753EC5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http://www.audit-it.ru/</w:t>
      </w:r>
    </w:p>
    <w:p w14:paraId="799D99CB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http://www.consultant.ru/ - законодательная база РФ</w:t>
      </w:r>
    </w:p>
    <w:p w14:paraId="2E21EDB1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  <w:lang w:val="en-US"/>
        </w:rPr>
      </w:pPr>
      <w:r w:rsidRPr="006259EC">
        <w:rPr>
          <w:bCs/>
          <w:i/>
          <w:iCs/>
          <w:sz w:val="24"/>
          <w:szCs w:val="24"/>
          <w:lang w:val="en-US"/>
        </w:rPr>
        <w:t>www glossary j*u</w:t>
      </w:r>
      <w:r w:rsidRPr="006259EC">
        <w:rPr>
          <w:bCs/>
          <w:sz w:val="24"/>
          <w:szCs w:val="24"/>
          <w:lang w:val="en-US"/>
        </w:rPr>
        <w:t xml:space="preserve"> (</w:t>
      </w:r>
      <w:r w:rsidRPr="006259EC">
        <w:rPr>
          <w:bCs/>
          <w:sz w:val="24"/>
          <w:szCs w:val="24"/>
        </w:rPr>
        <w:t>Глоссарий</w:t>
      </w:r>
      <w:r w:rsidRPr="006259EC">
        <w:rPr>
          <w:bCs/>
          <w:sz w:val="24"/>
          <w:szCs w:val="24"/>
          <w:lang w:val="en-US"/>
        </w:rPr>
        <w:t>);</w:t>
      </w:r>
    </w:p>
    <w:p w14:paraId="66A87D55" w14:textId="77777777" w:rsidR="006259EC" w:rsidRPr="006259EC" w:rsidRDefault="00F94363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0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ifin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(Интернет-финансы);</w:t>
      </w:r>
    </w:p>
    <w:p w14:paraId="68DD2481" w14:textId="77777777" w:rsidR="006259EC" w:rsidRPr="006259EC" w:rsidRDefault="00F94363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1" w:history="1"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minfin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.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r w:rsidR="006259EC" w:rsidRPr="006259EC">
          <w:rPr>
            <w:rStyle w:val="a9"/>
            <w:bCs/>
            <w:i/>
            <w:iCs/>
            <w:sz w:val="24"/>
            <w:szCs w:val="24"/>
          </w:rPr>
          <w:t>/</w:t>
        </w:r>
        <w:r w:rsidR="006259EC" w:rsidRPr="006259EC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</w:hyperlink>
      <w:r w:rsidR="006259EC" w:rsidRPr="006259EC">
        <w:rPr>
          <w:bCs/>
          <w:sz w:val="24"/>
          <w:szCs w:val="24"/>
        </w:rPr>
        <w:t xml:space="preserve"> (Министерство финансов РФ: официальный сайт);</w:t>
      </w:r>
    </w:p>
    <w:p w14:paraId="06CE6805" w14:textId="77777777" w:rsidR="006259EC" w:rsidRPr="006259EC" w:rsidRDefault="006259EC" w:rsidP="006259EC">
      <w:pPr>
        <w:numPr>
          <w:ilvl w:val="0"/>
          <w:numId w:val="13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i/>
          <w:iCs/>
          <w:sz w:val="24"/>
          <w:szCs w:val="24"/>
          <w:lang w:val="en-US"/>
        </w:rPr>
        <w:t>wwwjcuapjru</w:t>
      </w:r>
      <w:r w:rsidRPr="006259EC">
        <w:rPr>
          <w:bCs/>
          <w:sz w:val="24"/>
          <w:szCs w:val="24"/>
        </w:rPr>
        <w:t xml:space="preserve"> (Финансовый анализ банков);</w:t>
      </w:r>
    </w:p>
    <w:p w14:paraId="377944A9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Деловая онлайн-библиотека Alpina Digital http://lib.alpinadigital.ru/</w:t>
      </w:r>
    </w:p>
    <w:p w14:paraId="424BCDC1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Информационная система СПАРК.</w:t>
      </w:r>
    </w:p>
    <w:p w14:paraId="71212E17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Сервер органов государственной власти Российской Федерации (http://www.gov.ru).</w:t>
      </w:r>
    </w:p>
    <w:p w14:paraId="20F2256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Справочная правовая система «Гарант» (http://www.garant.ru)</w:t>
      </w:r>
    </w:p>
    <w:p w14:paraId="04920D22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Электронная библиотека Финансового университета (ЭБ) http://elib.fa.ru/</w:t>
      </w:r>
    </w:p>
    <w:p w14:paraId="720E789C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«Университетская библиотека ОНЛАЙН» http://biblioclub.ru/</w:t>
      </w:r>
    </w:p>
    <w:p w14:paraId="3035FFC5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BOOK.RU http://www.book.ru</w:t>
      </w:r>
    </w:p>
    <w:p w14:paraId="22A1EF3A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Znanium http://www.znanium.com</w:t>
      </w:r>
    </w:p>
    <w:p w14:paraId="39634290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 xml:space="preserve">Образовательная платформа Юрайт </w:t>
      </w:r>
      <w:hyperlink r:id="rId12" w:history="1">
        <w:r w:rsidRPr="006259EC">
          <w:rPr>
            <w:rStyle w:val="a9"/>
            <w:bCs/>
            <w:sz w:val="24"/>
            <w:szCs w:val="24"/>
          </w:rPr>
          <w:t>https://urait.ru/</w:t>
        </w:r>
      </w:hyperlink>
    </w:p>
    <w:p w14:paraId="2FFD5486" w14:textId="77777777" w:rsidR="006259EC" w:rsidRPr="006259EC" w:rsidRDefault="006259EC" w:rsidP="006259EC">
      <w:pPr>
        <w:numPr>
          <w:ilvl w:val="1"/>
          <w:numId w:val="12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6259EC">
        <w:rPr>
          <w:bCs/>
          <w:sz w:val="24"/>
          <w:szCs w:val="24"/>
        </w:rPr>
        <w:t>Электронно-библиотечная система издательства Проспект http://ebs.prospekt.org/books</w:t>
      </w:r>
    </w:p>
    <w:p w14:paraId="5C0872B7" w14:textId="77777777" w:rsidR="00ED1410" w:rsidRPr="00ED1410" w:rsidRDefault="00ED1410" w:rsidP="00ED1410">
      <w:pPr>
        <w:spacing w:line="360" w:lineRule="auto"/>
        <w:ind w:left="709"/>
        <w:jc w:val="both"/>
        <w:rPr>
          <w:bCs/>
          <w:sz w:val="24"/>
          <w:szCs w:val="24"/>
        </w:rPr>
      </w:pPr>
    </w:p>
    <w:p w14:paraId="4D9380FC" w14:textId="7E7D7C7F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4" w:name="_Toc89619186"/>
      <w:r w:rsidRPr="00CD20BA">
        <w:rPr>
          <w:b/>
          <w:bCs/>
          <w:sz w:val="24"/>
          <w:szCs w:val="24"/>
        </w:rPr>
        <w:t>10.Методические указания для обучающихся по освоению дисциплины</w:t>
      </w:r>
      <w:bookmarkEnd w:id="34"/>
    </w:p>
    <w:p w14:paraId="51552B85" w14:textId="4D64AC16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</w:t>
      </w:r>
      <w:r w:rsidR="00A23F33" w:rsidRPr="00A23F33">
        <w:rPr>
          <w:sz w:val="24"/>
          <w:szCs w:val="24"/>
        </w:rPr>
        <w:t>домашнего творческого задания</w:t>
      </w:r>
      <w:r w:rsidRPr="00A23F33">
        <w:rPr>
          <w:sz w:val="24"/>
          <w:szCs w:val="24"/>
        </w:rPr>
        <w:t>.</w:t>
      </w:r>
    </w:p>
    <w:p w14:paraId="4B736D39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D20BA">
        <w:rPr>
          <w:b/>
          <w:sz w:val="24"/>
          <w:szCs w:val="24"/>
        </w:rPr>
        <w:t>Технологии преподавания дисциплины</w:t>
      </w:r>
    </w:p>
    <w:p w14:paraId="263210BB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lastRenderedPageBreak/>
        <w:t xml:space="preserve">Проведение </w:t>
      </w:r>
      <w:r w:rsidRPr="00CD20BA">
        <w:rPr>
          <w:i/>
          <w:sz w:val="24"/>
          <w:szCs w:val="24"/>
        </w:rPr>
        <w:t>лекционных занятий</w:t>
      </w:r>
      <w:r w:rsidRPr="00CD20BA">
        <w:rPr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B8946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6922DFC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79F0C33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дискуссий. </w:t>
      </w:r>
    </w:p>
    <w:p w14:paraId="247F007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CD20BA">
        <w:rPr>
          <w:i/>
          <w:sz w:val="24"/>
          <w:szCs w:val="24"/>
        </w:rPr>
        <w:t xml:space="preserve"> </w:t>
      </w:r>
    </w:p>
    <w:p w14:paraId="374167BD" w14:textId="77777777" w:rsidR="00CD20BA" w:rsidRPr="00CD20BA" w:rsidRDefault="00CD20BA" w:rsidP="00CD20BA">
      <w:pPr>
        <w:spacing w:line="360" w:lineRule="auto"/>
        <w:ind w:firstLine="709"/>
        <w:jc w:val="both"/>
        <w:rPr>
          <w:i/>
          <w:sz w:val="24"/>
          <w:szCs w:val="24"/>
        </w:rPr>
      </w:pPr>
      <w:r w:rsidRPr="00CD20BA">
        <w:rPr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CD20BA">
        <w:rPr>
          <w:i/>
          <w:sz w:val="24"/>
          <w:szCs w:val="24"/>
        </w:rPr>
        <w:t>методической помощью и консультацией.</w:t>
      </w:r>
    </w:p>
    <w:p w14:paraId="63359254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i/>
          <w:sz w:val="24"/>
          <w:szCs w:val="24"/>
        </w:rPr>
        <w:t>Кейс-метод</w:t>
      </w:r>
      <w:r w:rsidRPr="00CD20BA">
        <w:rPr>
          <w:b/>
          <w:sz w:val="24"/>
          <w:szCs w:val="24"/>
        </w:rPr>
        <w:t xml:space="preserve"> – </w:t>
      </w:r>
      <w:r w:rsidRPr="00CD20BA">
        <w:rPr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93B8419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1B4775EC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</w:t>
      </w:r>
      <w:r w:rsidRPr="00CD20BA">
        <w:rPr>
          <w:sz w:val="24"/>
          <w:szCs w:val="24"/>
        </w:rPr>
        <w:lastRenderedPageBreak/>
        <w:t xml:space="preserve">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F83931D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06AB2DF7" w14:textId="222077D3" w:rsidR="00CD20BA" w:rsidRPr="00CD20BA" w:rsidRDefault="00CD20BA" w:rsidP="00CD20B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CD20BA">
        <w:rPr>
          <w:b/>
          <w:bCs/>
          <w:sz w:val="24"/>
          <w:szCs w:val="24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00F0916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 xml:space="preserve">11.1 Комплект лицензионного программного обеспечения: </w:t>
      </w:r>
    </w:p>
    <w:p w14:paraId="0BDC7F37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sz w:val="24"/>
          <w:szCs w:val="24"/>
          <w:lang w:val="en-US"/>
        </w:rPr>
        <w:t xml:space="preserve">Windows Microsoft office (Word, Excel, PowerPoint) </w:t>
      </w:r>
    </w:p>
    <w:p w14:paraId="25091BF3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  <w:lang w:val="en-US"/>
        </w:rPr>
      </w:pPr>
      <w:r w:rsidRPr="00CD20BA">
        <w:rPr>
          <w:bCs/>
          <w:sz w:val="24"/>
          <w:szCs w:val="24"/>
        </w:rPr>
        <w:t>Антивирус</w:t>
      </w:r>
      <w:r w:rsidRPr="00CD20BA">
        <w:rPr>
          <w:bCs/>
          <w:sz w:val="24"/>
          <w:szCs w:val="24"/>
          <w:lang w:val="en-US"/>
        </w:rPr>
        <w:t xml:space="preserve"> Kaspersky</w:t>
      </w:r>
    </w:p>
    <w:p w14:paraId="6982113E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11.2 Современные профессиональные базы данных и информационные справочные системы:</w:t>
      </w:r>
    </w:p>
    <w:p w14:paraId="3DDC5AC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-</w:t>
      </w:r>
      <w:r w:rsidRPr="00CD20BA">
        <w:rPr>
          <w:bCs/>
          <w:sz w:val="24"/>
          <w:szCs w:val="24"/>
        </w:rPr>
        <w:t xml:space="preserve"> Информационно-правовая система «Гарант»</w:t>
      </w:r>
    </w:p>
    <w:p w14:paraId="49945E29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Информационно-правовая система «Консультант Плюс»</w:t>
      </w:r>
    </w:p>
    <w:p w14:paraId="5BED361E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 xml:space="preserve">- Электронная энциклопедия: </w:t>
      </w:r>
      <w:hyperlink r:id="rId13" w:history="1">
        <w:r w:rsidRPr="00CD20BA">
          <w:rPr>
            <w:rStyle w:val="a9"/>
            <w:bCs/>
            <w:sz w:val="24"/>
            <w:szCs w:val="24"/>
            <w:lang w:val="en-US"/>
          </w:rPr>
          <w:t>http</w:t>
        </w:r>
        <w:r w:rsidRPr="00CD20BA">
          <w:rPr>
            <w:rStyle w:val="a9"/>
            <w:bCs/>
            <w:sz w:val="24"/>
            <w:szCs w:val="24"/>
          </w:rPr>
          <w:t>://</w:t>
        </w:r>
        <w:r w:rsidRPr="00CD20BA">
          <w:rPr>
            <w:rStyle w:val="a9"/>
            <w:bCs/>
            <w:sz w:val="24"/>
            <w:szCs w:val="24"/>
            <w:lang w:val="en-US"/>
          </w:rPr>
          <w:t>ru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wikipedia</w:t>
        </w:r>
        <w:r w:rsidRPr="00CD20BA">
          <w:rPr>
            <w:rStyle w:val="a9"/>
            <w:bCs/>
            <w:sz w:val="24"/>
            <w:szCs w:val="24"/>
          </w:rPr>
          <w:t>.</w:t>
        </w:r>
        <w:r w:rsidRPr="00CD20BA">
          <w:rPr>
            <w:rStyle w:val="a9"/>
            <w:bCs/>
            <w:sz w:val="24"/>
            <w:szCs w:val="24"/>
            <w:lang w:val="en-US"/>
          </w:rPr>
          <w:t>org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  <w:r w:rsidRPr="00CD20BA">
          <w:rPr>
            <w:rStyle w:val="a9"/>
            <w:bCs/>
            <w:sz w:val="24"/>
            <w:szCs w:val="24"/>
          </w:rPr>
          <w:t>/</w:t>
        </w:r>
        <w:r w:rsidRPr="00CD20BA">
          <w:rPr>
            <w:rStyle w:val="a9"/>
            <w:bCs/>
            <w:sz w:val="24"/>
            <w:szCs w:val="24"/>
            <w:lang w:val="en-US"/>
          </w:rPr>
          <w:t>Wiki</w:t>
        </w:r>
      </w:hyperlink>
    </w:p>
    <w:p w14:paraId="3641F3F7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bCs/>
          <w:sz w:val="24"/>
          <w:szCs w:val="24"/>
        </w:rPr>
        <w:t>- Система комплексного раскрытия информации «СКРИН» -</w:t>
      </w:r>
      <w:r w:rsidRPr="00CD20BA">
        <w:rPr>
          <w:bCs/>
          <w:sz w:val="24"/>
          <w:szCs w:val="24"/>
          <w:lang w:val="en-US"/>
        </w:rPr>
        <w:t>http</w:t>
      </w:r>
      <w:r w:rsidRPr="00CD20BA">
        <w:rPr>
          <w:bCs/>
          <w:sz w:val="24"/>
          <w:szCs w:val="24"/>
        </w:rPr>
        <w:t>://</w:t>
      </w:r>
      <w:r w:rsidRPr="00CD20BA">
        <w:rPr>
          <w:bCs/>
          <w:sz w:val="24"/>
          <w:szCs w:val="24"/>
          <w:lang w:val="en-US"/>
        </w:rPr>
        <w:t>www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skrin</w:t>
      </w:r>
      <w:r w:rsidRPr="00CD20BA">
        <w:rPr>
          <w:bCs/>
          <w:sz w:val="24"/>
          <w:szCs w:val="24"/>
        </w:rPr>
        <w:t>.</w:t>
      </w:r>
      <w:r w:rsidRPr="00CD20BA">
        <w:rPr>
          <w:bCs/>
          <w:sz w:val="24"/>
          <w:szCs w:val="24"/>
          <w:lang w:val="en-US"/>
        </w:rPr>
        <w:t>ru</w:t>
      </w:r>
      <w:r w:rsidRPr="00CD20BA">
        <w:rPr>
          <w:bCs/>
          <w:sz w:val="24"/>
          <w:szCs w:val="24"/>
        </w:rPr>
        <w:t>/</w:t>
      </w:r>
    </w:p>
    <w:p w14:paraId="1B39271F" w14:textId="77777777" w:rsidR="00CD20BA" w:rsidRPr="00CD20BA" w:rsidRDefault="00CD20BA" w:rsidP="00CD20BA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D20BA">
        <w:rPr>
          <w:sz w:val="24"/>
          <w:szCs w:val="24"/>
        </w:rPr>
        <w:t>11.3 Сертифицированные программные и аппаратные средства защиты информации.</w:t>
      </w:r>
    </w:p>
    <w:p w14:paraId="7A9E8250" w14:textId="77777777" w:rsidR="00CD20BA" w:rsidRPr="00CD20BA" w:rsidRDefault="00CD20BA" w:rsidP="00CD20BA">
      <w:pPr>
        <w:spacing w:line="360" w:lineRule="auto"/>
        <w:ind w:firstLine="709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Не используются.</w:t>
      </w:r>
    </w:p>
    <w:p w14:paraId="2DFA1DCA" w14:textId="77777777" w:rsidR="00CD20BA" w:rsidRPr="00CD20BA" w:rsidRDefault="00CD20BA" w:rsidP="00CD20BA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35" w:name="_Toc466310768"/>
      <w:bookmarkStart w:id="36" w:name="_Toc89619188"/>
      <w:r w:rsidRPr="00CD20BA">
        <w:rPr>
          <w:b/>
          <w:bCs/>
          <w:sz w:val="24"/>
          <w:szCs w:val="24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14:paraId="6F55A96B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компьютерные классы с выходом в Интернет;</w:t>
      </w:r>
    </w:p>
    <w:p w14:paraId="4451624F" w14:textId="77777777" w:rsidR="00CD20BA" w:rsidRPr="00CD20BA" w:rsidRDefault="00CD20BA" w:rsidP="00CD20BA">
      <w:pPr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CD20BA">
        <w:rPr>
          <w:sz w:val="24"/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ED1410" w:rsidRDefault="00FC64B6" w:rsidP="00ED1410">
      <w:pPr>
        <w:spacing w:line="360" w:lineRule="auto"/>
        <w:ind w:firstLine="709"/>
        <w:jc w:val="both"/>
        <w:rPr>
          <w:sz w:val="24"/>
          <w:szCs w:val="24"/>
        </w:rPr>
      </w:pPr>
    </w:p>
    <w:sectPr w:rsidR="00FC64B6" w:rsidRPr="00ED1410" w:rsidSect="00CD20BA">
      <w:footerReference w:type="default" r:id="rId14"/>
      <w:pgSz w:w="11906" w:h="16838"/>
      <w:pgMar w:top="1418" w:right="851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91EEF" w14:textId="77777777" w:rsidR="00F94363" w:rsidRDefault="00F94363" w:rsidP="00C04F0C">
      <w:r>
        <w:separator/>
      </w:r>
    </w:p>
  </w:endnote>
  <w:endnote w:type="continuationSeparator" w:id="0">
    <w:p w14:paraId="2C4CFF30" w14:textId="77777777" w:rsidR="00F94363" w:rsidRDefault="00F94363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2955B562" w:rsidR="00471729" w:rsidRPr="00D72459" w:rsidRDefault="00471729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F6752A">
          <w:rPr>
            <w:noProof/>
            <w:sz w:val="24"/>
            <w:szCs w:val="24"/>
          </w:rPr>
          <w:t>22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CED3D" w14:textId="77777777" w:rsidR="00F94363" w:rsidRDefault="00F94363" w:rsidP="00C04F0C">
      <w:r>
        <w:separator/>
      </w:r>
    </w:p>
  </w:footnote>
  <w:footnote w:type="continuationSeparator" w:id="0">
    <w:p w14:paraId="7242B07F" w14:textId="77777777" w:rsidR="00F94363" w:rsidRDefault="00F94363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A5FBE"/>
    <w:multiLevelType w:val="hybridMultilevel"/>
    <w:tmpl w:val="84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43C6BF4"/>
    <w:multiLevelType w:val="hybridMultilevel"/>
    <w:tmpl w:val="653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6B52"/>
    <w:rsid w:val="0002764B"/>
    <w:rsid w:val="00034932"/>
    <w:rsid w:val="000423D9"/>
    <w:rsid w:val="0004276D"/>
    <w:rsid w:val="00053DA2"/>
    <w:rsid w:val="00054DC7"/>
    <w:rsid w:val="000560BA"/>
    <w:rsid w:val="00061FA9"/>
    <w:rsid w:val="000627A0"/>
    <w:rsid w:val="00062C68"/>
    <w:rsid w:val="000636CB"/>
    <w:rsid w:val="000749FA"/>
    <w:rsid w:val="00097973"/>
    <w:rsid w:val="000A1966"/>
    <w:rsid w:val="000A355D"/>
    <w:rsid w:val="000B3949"/>
    <w:rsid w:val="000D159B"/>
    <w:rsid w:val="000D1F73"/>
    <w:rsid w:val="000D617A"/>
    <w:rsid w:val="000D61C0"/>
    <w:rsid w:val="000D7BBB"/>
    <w:rsid w:val="000F749B"/>
    <w:rsid w:val="001009FB"/>
    <w:rsid w:val="001067B1"/>
    <w:rsid w:val="001143D8"/>
    <w:rsid w:val="00116CA9"/>
    <w:rsid w:val="001176FD"/>
    <w:rsid w:val="0012002C"/>
    <w:rsid w:val="0012076D"/>
    <w:rsid w:val="001213E9"/>
    <w:rsid w:val="0012248C"/>
    <w:rsid w:val="00134460"/>
    <w:rsid w:val="00134786"/>
    <w:rsid w:val="0013554B"/>
    <w:rsid w:val="00136F3B"/>
    <w:rsid w:val="00142441"/>
    <w:rsid w:val="00145385"/>
    <w:rsid w:val="00154263"/>
    <w:rsid w:val="00166A83"/>
    <w:rsid w:val="001A3621"/>
    <w:rsid w:val="001C20C5"/>
    <w:rsid w:val="001C63CD"/>
    <w:rsid w:val="001C7ACD"/>
    <w:rsid w:val="001D7612"/>
    <w:rsid w:val="001E3B02"/>
    <w:rsid w:val="001E751A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791B"/>
    <w:rsid w:val="00253975"/>
    <w:rsid w:val="00254D56"/>
    <w:rsid w:val="002644E7"/>
    <w:rsid w:val="00264D5C"/>
    <w:rsid w:val="00274E6C"/>
    <w:rsid w:val="002757AD"/>
    <w:rsid w:val="0027637A"/>
    <w:rsid w:val="0028607D"/>
    <w:rsid w:val="002870CA"/>
    <w:rsid w:val="002941C5"/>
    <w:rsid w:val="002A0EBB"/>
    <w:rsid w:val="002A110E"/>
    <w:rsid w:val="002A46BD"/>
    <w:rsid w:val="002B6913"/>
    <w:rsid w:val="002C4B31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1068E"/>
    <w:rsid w:val="003127BC"/>
    <w:rsid w:val="00315F8F"/>
    <w:rsid w:val="00320FA3"/>
    <w:rsid w:val="00323003"/>
    <w:rsid w:val="00327A05"/>
    <w:rsid w:val="003534BA"/>
    <w:rsid w:val="0035755C"/>
    <w:rsid w:val="00361841"/>
    <w:rsid w:val="00364775"/>
    <w:rsid w:val="003665D3"/>
    <w:rsid w:val="00370238"/>
    <w:rsid w:val="00372BE8"/>
    <w:rsid w:val="00376B3F"/>
    <w:rsid w:val="003917A7"/>
    <w:rsid w:val="00395FCB"/>
    <w:rsid w:val="00396804"/>
    <w:rsid w:val="003A2D38"/>
    <w:rsid w:val="003A303F"/>
    <w:rsid w:val="003A7C1E"/>
    <w:rsid w:val="003A7E54"/>
    <w:rsid w:val="003B1B35"/>
    <w:rsid w:val="003B7ED7"/>
    <w:rsid w:val="003C16D4"/>
    <w:rsid w:val="003C372D"/>
    <w:rsid w:val="003D5E48"/>
    <w:rsid w:val="003E5F36"/>
    <w:rsid w:val="003E6140"/>
    <w:rsid w:val="00402D22"/>
    <w:rsid w:val="00415525"/>
    <w:rsid w:val="004225BB"/>
    <w:rsid w:val="004233CD"/>
    <w:rsid w:val="00423A9C"/>
    <w:rsid w:val="00432B29"/>
    <w:rsid w:val="00434015"/>
    <w:rsid w:val="004427A0"/>
    <w:rsid w:val="00443731"/>
    <w:rsid w:val="00447A54"/>
    <w:rsid w:val="00457EA7"/>
    <w:rsid w:val="0046134D"/>
    <w:rsid w:val="00471729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4E01"/>
    <w:rsid w:val="0050244D"/>
    <w:rsid w:val="005027C5"/>
    <w:rsid w:val="00506E00"/>
    <w:rsid w:val="00510020"/>
    <w:rsid w:val="00514825"/>
    <w:rsid w:val="00524F3D"/>
    <w:rsid w:val="005252CB"/>
    <w:rsid w:val="00527CDA"/>
    <w:rsid w:val="00546390"/>
    <w:rsid w:val="00546AB1"/>
    <w:rsid w:val="00550E39"/>
    <w:rsid w:val="00566A75"/>
    <w:rsid w:val="00582C44"/>
    <w:rsid w:val="00583BB0"/>
    <w:rsid w:val="0058595D"/>
    <w:rsid w:val="00592847"/>
    <w:rsid w:val="005A012A"/>
    <w:rsid w:val="005B3A9A"/>
    <w:rsid w:val="005B7616"/>
    <w:rsid w:val="005C1285"/>
    <w:rsid w:val="005C7CCF"/>
    <w:rsid w:val="005C7CE5"/>
    <w:rsid w:val="005D4FB6"/>
    <w:rsid w:val="0060314F"/>
    <w:rsid w:val="00607537"/>
    <w:rsid w:val="00610257"/>
    <w:rsid w:val="00615277"/>
    <w:rsid w:val="006259EC"/>
    <w:rsid w:val="00625BE7"/>
    <w:rsid w:val="00630218"/>
    <w:rsid w:val="00630AB1"/>
    <w:rsid w:val="00631C6E"/>
    <w:rsid w:val="0063236B"/>
    <w:rsid w:val="00633590"/>
    <w:rsid w:val="00656B55"/>
    <w:rsid w:val="00661317"/>
    <w:rsid w:val="0066249D"/>
    <w:rsid w:val="006726E2"/>
    <w:rsid w:val="0068228D"/>
    <w:rsid w:val="0068424F"/>
    <w:rsid w:val="006955C5"/>
    <w:rsid w:val="00697B31"/>
    <w:rsid w:val="006A2F15"/>
    <w:rsid w:val="006A5FF3"/>
    <w:rsid w:val="006B7E94"/>
    <w:rsid w:val="006C36C0"/>
    <w:rsid w:val="006C3942"/>
    <w:rsid w:val="006C6668"/>
    <w:rsid w:val="006D0376"/>
    <w:rsid w:val="006E1673"/>
    <w:rsid w:val="006F0437"/>
    <w:rsid w:val="006F7BAE"/>
    <w:rsid w:val="006F7BD2"/>
    <w:rsid w:val="00703335"/>
    <w:rsid w:val="00705061"/>
    <w:rsid w:val="00711433"/>
    <w:rsid w:val="00712B4B"/>
    <w:rsid w:val="007146E8"/>
    <w:rsid w:val="0071594D"/>
    <w:rsid w:val="007168F4"/>
    <w:rsid w:val="00722DCD"/>
    <w:rsid w:val="00734CE3"/>
    <w:rsid w:val="007427C7"/>
    <w:rsid w:val="007435D0"/>
    <w:rsid w:val="00747EF0"/>
    <w:rsid w:val="00757FE0"/>
    <w:rsid w:val="0076641F"/>
    <w:rsid w:val="007702DC"/>
    <w:rsid w:val="007965E3"/>
    <w:rsid w:val="00796913"/>
    <w:rsid w:val="007A47D7"/>
    <w:rsid w:val="007A6E3F"/>
    <w:rsid w:val="007A7FFA"/>
    <w:rsid w:val="007B645F"/>
    <w:rsid w:val="007C223A"/>
    <w:rsid w:val="007C2B89"/>
    <w:rsid w:val="007C4235"/>
    <w:rsid w:val="007C5214"/>
    <w:rsid w:val="007D1D9F"/>
    <w:rsid w:val="007D272B"/>
    <w:rsid w:val="007D36B1"/>
    <w:rsid w:val="007D394C"/>
    <w:rsid w:val="007E19EC"/>
    <w:rsid w:val="007E548C"/>
    <w:rsid w:val="007F109C"/>
    <w:rsid w:val="00807596"/>
    <w:rsid w:val="00812DF0"/>
    <w:rsid w:val="00813F26"/>
    <w:rsid w:val="00816047"/>
    <w:rsid w:val="00820FA7"/>
    <w:rsid w:val="00821060"/>
    <w:rsid w:val="00824530"/>
    <w:rsid w:val="00826EF9"/>
    <w:rsid w:val="00830B6E"/>
    <w:rsid w:val="008327EF"/>
    <w:rsid w:val="00832EFA"/>
    <w:rsid w:val="00836EE4"/>
    <w:rsid w:val="00840AD9"/>
    <w:rsid w:val="00845BD1"/>
    <w:rsid w:val="00857B89"/>
    <w:rsid w:val="00862524"/>
    <w:rsid w:val="0086434F"/>
    <w:rsid w:val="0086698F"/>
    <w:rsid w:val="0087042B"/>
    <w:rsid w:val="0087704E"/>
    <w:rsid w:val="0087736C"/>
    <w:rsid w:val="0088662B"/>
    <w:rsid w:val="00890EBC"/>
    <w:rsid w:val="008915B5"/>
    <w:rsid w:val="00894F72"/>
    <w:rsid w:val="008A7A90"/>
    <w:rsid w:val="008B124C"/>
    <w:rsid w:val="008B72E9"/>
    <w:rsid w:val="008E1B10"/>
    <w:rsid w:val="008E2727"/>
    <w:rsid w:val="008E769B"/>
    <w:rsid w:val="008F1392"/>
    <w:rsid w:val="00915DAE"/>
    <w:rsid w:val="009328B7"/>
    <w:rsid w:val="009342C9"/>
    <w:rsid w:val="009413C6"/>
    <w:rsid w:val="009446A7"/>
    <w:rsid w:val="00960913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3F33"/>
    <w:rsid w:val="00A27B3C"/>
    <w:rsid w:val="00A343E5"/>
    <w:rsid w:val="00A363C8"/>
    <w:rsid w:val="00A42DD7"/>
    <w:rsid w:val="00A436D8"/>
    <w:rsid w:val="00A520CC"/>
    <w:rsid w:val="00A53CCE"/>
    <w:rsid w:val="00A66E5A"/>
    <w:rsid w:val="00A7119D"/>
    <w:rsid w:val="00A72A59"/>
    <w:rsid w:val="00A73BED"/>
    <w:rsid w:val="00A76EE5"/>
    <w:rsid w:val="00A8226A"/>
    <w:rsid w:val="00AA55D0"/>
    <w:rsid w:val="00AA7F59"/>
    <w:rsid w:val="00AB007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62F85"/>
    <w:rsid w:val="00B65088"/>
    <w:rsid w:val="00B727A0"/>
    <w:rsid w:val="00B75DA7"/>
    <w:rsid w:val="00B81993"/>
    <w:rsid w:val="00B87A05"/>
    <w:rsid w:val="00B96277"/>
    <w:rsid w:val="00BB2032"/>
    <w:rsid w:val="00BC1EF4"/>
    <w:rsid w:val="00BC4008"/>
    <w:rsid w:val="00BD6411"/>
    <w:rsid w:val="00BE59E6"/>
    <w:rsid w:val="00BE726E"/>
    <w:rsid w:val="00BE743E"/>
    <w:rsid w:val="00BF2149"/>
    <w:rsid w:val="00BF6FCE"/>
    <w:rsid w:val="00C04F0C"/>
    <w:rsid w:val="00C07EB8"/>
    <w:rsid w:val="00C11CF9"/>
    <w:rsid w:val="00C1489D"/>
    <w:rsid w:val="00C25220"/>
    <w:rsid w:val="00C255EE"/>
    <w:rsid w:val="00C26C24"/>
    <w:rsid w:val="00C30F10"/>
    <w:rsid w:val="00C34F7B"/>
    <w:rsid w:val="00C56F23"/>
    <w:rsid w:val="00C66E1A"/>
    <w:rsid w:val="00C71829"/>
    <w:rsid w:val="00C7317C"/>
    <w:rsid w:val="00C813F4"/>
    <w:rsid w:val="00C841E7"/>
    <w:rsid w:val="00C86984"/>
    <w:rsid w:val="00C9047E"/>
    <w:rsid w:val="00C939D7"/>
    <w:rsid w:val="00CA0B9D"/>
    <w:rsid w:val="00CA2603"/>
    <w:rsid w:val="00CA41D8"/>
    <w:rsid w:val="00CA6B14"/>
    <w:rsid w:val="00CB751F"/>
    <w:rsid w:val="00CC0C68"/>
    <w:rsid w:val="00CC52C8"/>
    <w:rsid w:val="00CD20BA"/>
    <w:rsid w:val="00CD569F"/>
    <w:rsid w:val="00CE0AD2"/>
    <w:rsid w:val="00CE3546"/>
    <w:rsid w:val="00D06AAC"/>
    <w:rsid w:val="00D17284"/>
    <w:rsid w:val="00D223D6"/>
    <w:rsid w:val="00D303B5"/>
    <w:rsid w:val="00D32858"/>
    <w:rsid w:val="00D46085"/>
    <w:rsid w:val="00D55C28"/>
    <w:rsid w:val="00D60BB4"/>
    <w:rsid w:val="00D615F7"/>
    <w:rsid w:val="00D6203A"/>
    <w:rsid w:val="00D64232"/>
    <w:rsid w:val="00D72459"/>
    <w:rsid w:val="00D74FFE"/>
    <w:rsid w:val="00D85C9B"/>
    <w:rsid w:val="00D90628"/>
    <w:rsid w:val="00D931A0"/>
    <w:rsid w:val="00D94257"/>
    <w:rsid w:val="00DA36B9"/>
    <w:rsid w:val="00DB48E1"/>
    <w:rsid w:val="00DC22B9"/>
    <w:rsid w:val="00DC5C57"/>
    <w:rsid w:val="00DD52EA"/>
    <w:rsid w:val="00DE075F"/>
    <w:rsid w:val="00DE627D"/>
    <w:rsid w:val="00DE6875"/>
    <w:rsid w:val="00DF10C6"/>
    <w:rsid w:val="00DF2B0D"/>
    <w:rsid w:val="00E03241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54374"/>
    <w:rsid w:val="00E607DE"/>
    <w:rsid w:val="00E74174"/>
    <w:rsid w:val="00E813BB"/>
    <w:rsid w:val="00E911BB"/>
    <w:rsid w:val="00E94949"/>
    <w:rsid w:val="00E975C5"/>
    <w:rsid w:val="00EA2FF9"/>
    <w:rsid w:val="00EA350A"/>
    <w:rsid w:val="00EA61F0"/>
    <w:rsid w:val="00EA769E"/>
    <w:rsid w:val="00EB0536"/>
    <w:rsid w:val="00EB34A4"/>
    <w:rsid w:val="00EC2F57"/>
    <w:rsid w:val="00EC48E6"/>
    <w:rsid w:val="00ED1410"/>
    <w:rsid w:val="00ED4F2D"/>
    <w:rsid w:val="00EE24DE"/>
    <w:rsid w:val="00EE324F"/>
    <w:rsid w:val="00EE3643"/>
    <w:rsid w:val="00EF4DA8"/>
    <w:rsid w:val="00EF7920"/>
    <w:rsid w:val="00EF7FFE"/>
    <w:rsid w:val="00F2001F"/>
    <w:rsid w:val="00F21BB5"/>
    <w:rsid w:val="00F34853"/>
    <w:rsid w:val="00F35A61"/>
    <w:rsid w:val="00F36673"/>
    <w:rsid w:val="00F604C1"/>
    <w:rsid w:val="00F64B8F"/>
    <w:rsid w:val="00F6752A"/>
    <w:rsid w:val="00F6799C"/>
    <w:rsid w:val="00F751FD"/>
    <w:rsid w:val="00F82788"/>
    <w:rsid w:val="00F845D1"/>
    <w:rsid w:val="00F9004D"/>
    <w:rsid w:val="00F94363"/>
    <w:rsid w:val="00FA408C"/>
    <w:rsid w:val="00FA448D"/>
    <w:rsid w:val="00FA7DA0"/>
    <w:rsid w:val="00FB0C57"/>
    <w:rsid w:val="00FB1B71"/>
    <w:rsid w:val="00FB245F"/>
    <w:rsid w:val="00FC4C9D"/>
    <w:rsid w:val="00FC64B6"/>
    <w:rsid w:val="00FC716F"/>
    <w:rsid w:val="00FC7B0C"/>
    <w:rsid w:val="00FD38E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ED1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ali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C3081-5A65-4CAC-9833-D1BAF650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8303</Words>
  <Characters>47332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55524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23</cp:revision>
  <cp:lastPrinted>2022-06-29T16:00:00Z</cp:lastPrinted>
  <dcterms:created xsi:type="dcterms:W3CDTF">2023-04-04T11:57:00Z</dcterms:created>
  <dcterms:modified xsi:type="dcterms:W3CDTF">2023-07-25T12:51:00Z</dcterms:modified>
</cp:coreProperties>
</file>